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25C4B" w14:textId="3B2C9C20" w:rsidR="00EA1B1E" w:rsidRDefault="00177CD1">
      <w:r w:rsidRPr="00EA1B1E">
        <w:rPr>
          <w:noProof/>
        </w:rPr>
        <mc:AlternateContent>
          <mc:Choice Requires="wps">
            <w:drawing>
              <wp:anchor distT="0" distB="0" distL="114300" distR="114300" simplePos="0" relativeHeight="251668480" behindDoc="0" locked="0" layoutInCell="1" allowOverlap="1" wp14:anchorId="173924B6" wp14:editId="59367D6B">
                <wp:simplePos x="0" y="0"/>
                <wp:positionH relativeFrom="margin">
                  <wp:posOffset>57150</wp:posOffset>
                </wp:positionH>
                <wp:positionV relativeFrom="paragraph">
                  <wp:posOffset>2984501</wp:posOffset>
                </wp:positionV>
                <wp:extent cx="5715000" cy="5524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5524500"/>
                        </a:xfrm>
                        <a:prstGeom prst="rect">
                          <a:avLst/>
                        </a:prstGeom>
                        <a:noFill/>
                        <a:ln w="6350">
                          <a:noFill/>
                        </a:ln>
                      </wps:spPr>
                      <wps:txbx>
                        <w:txbxContent>
                          <w:p w14:paraId="055E8649" w14:textId="0C7E8CCB" w:rsidR="00D86CD8" w:rsidRPr="00661CC8" w:rsidRDefault="00D86CD8" w:rsidP="00747EE8">
                            <w:pPr>
                              <w:rPr>
                                <w:rFonts w:cstheme="minorHAnsi"/>
                                <w:color w:val="000000"/>
                                <w:sz w:val="20"/>
                                <w:szCs w:val="20"/>
                                <w:lang w:val="pt-PT"/>
                              </w:rPr>
                            </w:pPr>
                            <w:r w:rsidRPr="00661CC8">
                              <w:rPr>
                                <w:rFonts w:cstheme="minorHAnsi"/>
                                <w:color w:val="000000"/>
                                <w:sz w:val="20"/>
                                <w:szCs w:val="20"/>
                                <w:lang w:val="pt-PT"/>
                              </w:rPr>
                              <w:t xml:space="preserve">Num estudo publicado esta semana na revista </w:t>
                            </w:r>
                            <w:proofErr w:type="spellStart"/>
                            <w:r w:rsidRPr="00661CC8">
                              <w:rPr>
                                <w:rFonts w:cstheme="minorHAnsi"/>
                                <w:i/>
                                <w:iCs/>
                                <w:color w:val="000000"/>
                                <w:sz w:val="20"/>
                                <w:szCs w:val="20"/>
                                <w:lang w:val="pt-PT"/>
                              </w:rPr>
                              <w:t>Science</w:t>
                            </w:r>
                            <w:proofErr w:type="spellEnd"/>
                            <w:r w:rsidRPr="00661CC8">
                              <w:rPr>
                                <w:rFonts w:cstheme="minorHAnsi"/>
                                <w:color w:val="000000"/>
                                <w:sz w:val="20"/>
                                <w:szCs w:val="20"/>
                                <w:lang w:val="pt-PT"/>
                              </w:rPr>
                              <w:t>, uma equipa internacional de investigadores, liderada pela Universidade de Melbourne, começa a aproximar-se de uma solução que</w:t>
                            </w:r>
                            <w:r w:rsidR="003514AE" w:rsidRPr="00661CC8">
                              <w:rPr>
                                <w:rFonts w:cstheme="minorHAnsi"/>
                                <w:color w:val="000000"/>
                                <w:sz w:val="20"/>
                                <w:szCs w:val="20"/>
                                <w:lang w:val="pt-PT"/>
                              </w:rPr>
                              <w:t xml:space="preserve"> explica</w:t>
                            </w:r>
                            <w:r w:rsidRPr="00661CC8">
                              <w:rPr>
                                <w:rFonts w:cstheme="minorHAnsi"/>
                                <w:color w:val="000000"/>
                                <w:sz w:val="20"/>
                                <w:szCs w:val="20"/>
                                <w:lang w:val="pt-PT"/>
                              </w:rPr>
                              <w:t xml:space="preserve"> as chamadas terminações, alterações no clima que </w:t>
                            </w:r>
                            <w:r w:rsidR="00177CD1" w:rsidRPr="00661CC8">
                              <w:rPr>
                                <w:rFonts w:cstheme="minorHAnsi"/>
                                <w:color w:val="000000"/>
                                <w:sz w:val="20"/>
                                <w:szCs w:val="20"/>
                                <w:lang w:val="pt-PT"/>
                              </w:rPr>
                              <w:t>determinam o fim de um período glaciar (clima frio) e a transição para um período interglaciar, mais quente</w:t>
                            </w:r>
                            <w:r w:rsidRPr="00661CC8">
                              <w:rPr>
                                <w:rFonts w:cstheme="minorHAnsi"/>
                                <w:color w:val="000000"/>
                                <w:sz w:val="20"/>
                                <w:szCs w:val="20"/>
                                <w:lang w:val="pt-PT"/>
                              </w:rPr>
                              <w:t xml:space="preserve"> (semelhante </w:t>
                            </w:r>
                            <w:r w:rsidR="00177CD1" w:rsidRPr="00661CC8">
                              <w:rPr>
                                <w:rFonts w:cstheme="minorHAnsi"/>
                                <w:color w:val="000000"/>
                                <w:sz w:val="20"/>
                                <w:szCs w:val="20"/>
                                <w:lang w:val="pt-PT"/>
                              </w:rPr>
                              <w:t>ao</w:t>
                            </w:r>
                            <w:r w:rsidRPr="00661CC8">
                              <w:rPr>
                                <w:rFonts w:cstheme="minorHAnsi"/>
                                <w:color w:val="000000"/>
                                <w:sz w:val="20"/>
                                <w:szCs w:val="20"/>
                                <w:lang w:val="pt-PT"/>
                              </w:rPr>
                              <w:t xml:space="preserve"> existente hoje em dia), de forma rápida, </w:t>
                            </w:r>
                            <w:r w:rsidR="00177CD1" w:rsidRPr="00661CC8">
                              <w:rPr>
                                <w:rFonts w:cstheme="minorHAnsi"/>
                                <w:color w:val="000000"/>
                                <w:sz w:val="20"/>
                                <w:szCs w:val="20"/>
                                <w:lang w:val="pt-PT"/>
                              </w:rPr>
                              <w:t xml:space="preserve">isto </w:t>
                            </w:r>
                            <w:r w:rsidR="00A73DD0" w:rsidRPr="00661CC8">
                              <w:rPr>
                                <w:rFonts w:cstheme="minorHAnsi"/>
                                <w:color w:val="000000"/>
                                <w:sz w:val="20"/>
                                <w:szCs w:val="20"/>
                                <w:lang w:val="pt-PT"/>
                              </w:rPr>
                              <w:t xml:space="preserve">acontece </w:t>
                            </w:r>
                            <w:r w:rsidR="00177CD1" w:rsidRPr="00661CC8">
                              <w:rPr>
                                <w:rFonts w:cstheme="minorHAnsi"/>
                                <w:color w:val="000000"/>
                                <w:sz w:val="20"/>
                                <w:szCs w:val="20"/>
                                <w:lang w:val="pt-PT"/>
                              </w:rPr>
                              <w:t>a cada</w:t>
                            </w:r>
                            <w:r w:rsidRPr="00661CC8">
                              <w:rPr>
                                <w:rFonts w:cstheme="minorHAnsi"/>
                                <w:color w:val="000000"/>
                                <w:sz w:val="20"/>
                                <w:szCs w:val="20"/>
                                <w:lang w:val="pt-PT"/>
                              </w:rPr>
                              <w:t xml:space="preserve"> 100 mil anos ou mais. </w:t>
                            </w:r>
                          </w:p>
                          <w:p w14:paraId="006656F0" w14:textId="4F0C9A6F" w:rsidR="00D86CD8" w:rsidRPr="00661CC8" w:rsidRDefault="00D86CD8" w:rsidP="00D86CD8">
                            <w:pPr>
                              <w:rPr>
                                <w:rFonts w:cstheme="minorHAnsi"/>
                                <w:color w:val="000000"/>
                                <w:sz w:val="20"/>
                                <w:szCs w:val="20"/>
                                <w:lang w:val="pt-PT"/>
                              </w:rPr>
                            </w:pPr>
                            <w:r w:rsidRPr="00661CC8">
                              <w:rPr>
                                <w:rFonts w:cstheme="minorHAnsi"/>
                                <w:color w:val="000000"/>
                                <w:sz w:val="20"/>
                                <w:szCs w:val="20"/>
                                <w:lang w:val="pt-PT"/>
                              </w:rPr>
                              <w:t xml:space="preserve">Recorrendo às mais recentes técnicas de datação radiométrica, os cientistas conseguiram determinar a idade de duas terminações que ocorreram há cerca de 960 e 875 mil anos atrás. As idades sugerem que o início de ambas as terminações é mais </w:t>
                            </w:r>
                            <w:proofErr w:type="gramStart"/>
                            <w:r w:rsidRPr="00661CC8">
                              <w:rPr>
                                <w:rFonts w:cstheme="minorHAnsi"/>
                                <w:color w:val="000000"/>
                                <w:sz w:val="20"/>
                                <w:szCs w:val="20"/>
                                <w:lang w:val="pt-PT"/>
                              </w:rPr>
                              <w:t>consistente</w:t>
                            </w:r>
                            <w:proofErr w:type="gramEnd"/>
                            <w:r w:rsidRPr="00661CC8">
                              <w:rPr>
                                <w:rFonts w:cstheme="minorHAnsi"/>
                                <w:color w:val="000000"/>
                                <w:sz w:val="20"/>
                                <w:szCs w:val="20"/>
                                <w:lang w:val="pt-PT"/>
                              </w:rPr>
                              <w:t xml:space="preserve"> com as alterações de insolação associadas ao ângulo de inclinação da Terra. Ambas as terminações progrediram até o momento em que a energia de verão do Hemisfério Norte, sobre as camadas de gelo se aproximava dos valores de pico. Uma comparação dessas descobertas com dados de nove terminações mais jovens mostra que esse padrão persistiu nos último milh</w:t>
                            </w:r>
                            <w:r w:rsidR="00177CD1" w:rsidRPr="00661CC8">
                              <w:rPr>
                                <w:rFonts w:cstheme="minorHAnsi"/>
                                <w:color w:val="000000"/>
                                <w:sz w:val="20"/>
                                <w:szCs w:val="20"/>
                                <w:lang w:val="pt-PT"/>
                              </w:rPr>
                              <w:t>ão</w:t>
                            </w:r>
                            <w:r w:rsidRPr="00661CC8">
                              <w:rPr>
                                <w:rFonts w:cstheme="minorHAnsi"/>
                                <w:color w:val="000000"/>
                                <w:sz w:val="20"/>
                                <w:szCs w:val="20"/>
                                <w:lang w:val="pt-PT"/>
                              </w:rPr>
                              <w:t xml:space="preserve"> de anos.</w:t>
                            </w:r>
                          </w:p>
                          <w:p w14:paraId="318D82D8" w14:textId="11A9E487" w:rsidR="00177CD1" w:rsidRPr="00661CC8" w:rsidRDefault="00177CD1" w:rsidP="00D86CD8">
                            <w:pPr>
                              <w:rPr>
                                <w:rFonts w:cstheme="minorHAnsi"/>
                                <w:color w:val="000000"/>
                                <w:sz w:val="20"/>
                                <w:szCs w:val="20"/>
                                <w:lang w:val="pt-PT"/>
                              </w:rPr>
                            </w:pPr>
                            <w:r w:rsidRPr="00661CC8">
                              <w:rPr>
                                <w:rFonts w:cstheme="minorHAnsi"/>
                                <w:color w:val="000000"/>
                                <w:sz w:val="20"/>
                                <w:szCs w:val="20"/>
                                <w:lang w:val="pt-PT"/>
                              </w:rPr>
                              <w:t xml:space="preserve">A equipa de cientistas integrou investigadores portugueses, do </w:t>
                            </w:r>
                            <w:r w:rsidR="003514AE" w:rsidRPr="00661CC8">
                              <w:rPr>
                                <w:rFonts w:cstheme="minorHAnsi"/>
                                <w:color w:val="000000"/>
                                <w:sz w:val="20"/>
                                <w:szCs w:val="20"/>
                                <w:lang w:val="pt-PT"/>
                              </w:rPr>
                              <w:t>CCMAR</w:t>
                            </w:r>
                            <w:r w:rsidRPr="00661CC8">
                              <w:rPr>
                                <w:rFonts w:cstheme="minorHAnsi"/>
                                <w:color w:val="000000"/>
                                <w:sz w:val="20"/>
                                <w:szCs w:val="20"/>
                                <w:lang w:val="pt-PT"/>
                              </w:rPr>
                              <w:t xml:space="preserve"> e </w:t>
                            </w:r>
                            <w:r w:rsidR="003514AE" w:rsidRPr="00661CC8">
                              <w:rPr>
                                <w:rFonts w:cstheme="minorHAnsi"/>
                                <w:color w:val="000000"/>
                                <w:sz w:val="20"/>
                                <w:szCs w:val="20"/>
                                <w:lang w:val="pt-PT"/>
                              </w:rPr>
                              <w:t>IPMA</w:t>
                            </w:r>
                            <w:r w:rsidRPr="00661CC8">
                              <w:rPr>
                                <w:rFonts w:cstheme="minorHAnsi"/>
                                <w:color w:val="000000"/>
                                <w:sz w:val="20"/>
                                <w:szCs w:val="20"/>
                                <w:lang w:val="pt-PT"/>
                              </w:rPr>
                              <w:t xml:space="preserve">, </w:t>
                            </w:r>
                            <w:r w:rsidR="00A963A1" w:rsidRPr="00661CC8">
                              <w:rPr>
                                <w:rFonts w:cstheme="minorHAnsi"/>
                                <w:color w:val="000000"/>
                                <w:sz w:val="20"/>
                                <w:szCs w:val="20"/>
                                <w:lang w:val="pt-PT"/>
                              </w:rPr>
                              <w:t xml:space="preserve">as </w:t>
                            </w:r>
                            <w:proofErr w:type="spellStart"/>
                            <w:r w:rsidR="00A963A1" w:rsidRPr="00661CC8">
                              <w:rPr>
                                <w:rFonts w:cstheme="minorHAnsi"/>
                                <w:color w:val="000000"/>
                                <w:sz w:val="20"/>
                                <w:szCs w:val="20"/>
                                <w:lang w:val="pt-PT"/>
                              </w:rPr>
                              <w:t>paleoceanógrafas</w:t>
                            </w:r>
                            <w:proofErr w:type="spellEnd"/>
                            <w:r w:rsidR="00A963A1" w:rsidRPr="00661CC8">
                              <w:rPr>
                                <w:rFonts w:cstheme="minorHAnsi"/>
                                <w:color w:val="000000"/>
                                <w:sz w:val="20"/>
                                <w:szCs w:val="20"/>
                                <w:lang w:val="pt-PT"/>
                              </w:rPr>
                              <w:t xml:space="preserve"> </w:t>
                            </w:r>
                            <w:proofErr w:type="spellStart"/>
                            <w:r w:rsidR="00A963A1" w:rsidRPr="00661CC8">
                              <w:rPr>
                                <w:rFonts w:cstheme="minorHAnsi"/>
                                <w:color w:val="000000"/>
                                <w:sz w:val="20"/>
                                <w:szCs w:val="20"/>
                                <w:lang w:val="pt-PT"/>
                              </w:rPr>
                              <w:t>Antje</w:t>
                            </w:r>
                            <w:proofErr w:type="spellEnd"/>
                            <w:r w:rsidR="00A963A1" w:rsidRPr="00661CC8">
                              <w:rPr>
                                <w:rFonts w:cstheme="minorHAnsi"/>
                                <w:color w:val="000000"/>
                                <w:sz w:val="20"/>
                                <w:szCs w:val="20"/>
                                <w:lang w:val="pt-PT"/>
                              </w:rPr>
                              <w:t xml:space="preserve"> </w:t>
                            </w:r>
                            <w:proofErr w:type="spellStart"/>
                            <w:r w:rsidR="00A963A1" w:rsidRPr="00661CC8">
                              <w:rPr>
                                <w:rFonts w:cstheme="minorHAnsi"/>
                                <w:color w:val="000000"/>
                                <w:sz w:val="20"/>
                                <w:szCs w:val="20"/>
                                <w:lang w:val="pt-PT"/>
                              </w:rPr>
                              <w:t>Voelker</w:t>
                            </w:r>
                            <w:proofErr w:type="spellEnd"/>
                            <w:r w:rsidR="00A963A1" w:rsidRPr="00661CC8">
                              <w:rPr>
                                <w:rFonts w:cstheme="minorHAnsi"/>
                                <w:color w:val="000000"/>
                                <w:sz w:val="20"/>
                                <w:szCs w:val="20"/>
                                <w:lang w:val="pt-PT"/>
                              </w:rPr>
                              <w:t xml:space="preserve"> e Teresa Rodrigues, </w:t>
                            </w:r>
                            <w:r w:rsidRPr="00661CC8">
                              <w:rPr>
                                <w:rFonts w:cstheme="minorHAnsi"/>
                                <w:color w:val="000000"/>
                                <w:sz w:val="20"/>
                                <w:szCs w:val="20"/>
                                <w:lang w:val="pt-PT"/>
                              </w:rPr>
                              <w:t xml:space="preserve">que contribuíram com registos </w:t>
                            </w:r>
                            <w:proofErr w:type="spellStart"/>
                            <w:r w:rsidRPr="00661CC8">
                              <w:rPr>
                                <w:rFonts w:cstheme="minorHAnsi"/>
                                <w:color w:val="000000"/>
                                <w:sz w:val="20"/>
                                <w:szCs w:val="20"/>
                                <w:lang w:val="pt-PT"/>
                              </w:rPr>
                              <w:t>paleoclimáticos</w:t>
                            </w:r>
                            <w:proofErr w:type="spellEnd"/>
                            <w:r w:rsidRPr="00661CC8">
                              <w:rPr>
                                <w:rFonts w:cstheme="minorHAnsi"/>
                                <w:color w:val="000000"/>
                                <w:sz w:val="20"/>
                                <w:szCs w:val="20"/>
                                <w:lang w:val="pt-PT"/>
                              </w:rPr>
                              <w:t xml:space="preserve"> derivados de sedimentos marinhos, que revelam alterações na temperatura da superfície do mar e na salinidade da superfície do mar </w:t>
                            </w:r>
                            <w:r w:rsidR="00A73DD0" w:rsidRPr="00661CC8">
                              <w:rPr>
                                <w:rFonts w:cstheme="minorHAnsi"/>
                                <w:color w:val="000000"/>
                                <w:sz w:val="20"/>
                                <w:szCs w:val="20"/>
                                <w:lang w:val="pt-PT"/>
                              </w:rPr>
                              <w:t xml:space="preserve">no SW </w:t>
                            </w:r>
                            <w:r w:rsidRPr="00661CC8">
                              <w:rPr>
                                <w:rFonts w:cstheme="minorHAnsi"/>
                                <w:color w:val="000000"/>
                                <w:sz w:val="20"/>
                                <w:szCs w:val="20"/>
                                <w:lang w:val="pt-PT"/>
                              </w:rPr>
                              <w:t xml:space="preserve">margem portuguesa </w:t>
                            </w:r>
                            <w:r w:rsidR="00A73DD0" w:rsidRPr="00661CC8">
                              <w:rPr>
                                <w:rFonts w:cstheme="minorHAnsi"/>
                                <w:color w:val="000000"/>
                                <w:sz w:val="20"/>
                                <w:szCs w:val="20"/>
                                <w:lang w:val="pt-PT"/>
                              </w:rPr>
                              <w:t>(</w:t>
                            </w:r>
                            <w:r w:rsidR="005B554C" w:rsidRPr="00661CC8">
                              <w:rPr>
                                <w:rFonts w:cstheme="minorHAnsi"/>
                                <w:color w:val="000000"/>
                                <w:sz w:val="20"/>
                                <w:szCs w:val="20"/>
                                <w:lang w:val="pt-PT"/>
                              </w:rPr>
                              <w:t xml:space="preserve">locais de perfuração de IODP </w:t>
                            </w:r>
                            <w:proofErr w:type="gramStart"/>
                            <w:r w:rsidR="005B554C" w:rsidRPr="00661CC8">
                              <w:rPr>
                                <w:rFonts w:cstheme="minorHAnsi"/>
                                <w:color w:val="000000"/>
                                <w:sz w:val="20"/>
                                <w:szCs w:val="20"/>
                                <w:lang w:val="pt-PT"/>
                              </w:rPr>
                              <w:t>no margem</w:t>
                            </w:r>
                            <w:proofErr w:type="gramEnd"/>
                            <w:r w:rsidR="005B554C" w:rsidRPr="00661CC8">
                              <w:rPr>
                                <w:rFonts w:cstheme="minorHAnsi"/>
                                <w:color w:val="000000"/>
                                <w:sz w:val="20"/>
                                <w:szCs w:val="20"/>
                                <w:lang w:val="pt-PT"/>
                              </w:rPr>
                              <w:t xml:space="preserve"> </w:t>
                            </w:r>
                            <w:r w:rsidRPr="00661CC8">
                              <w:rPr>
                                <w:rFonts w:cstheme="minorHAnsi"/>
                                <w:color w:val="000000"/>
                                <w:sz w:val="20"/>
                                <w:szCs w:val="20"/>
                                <w:lang w:val="pt-PT"/>
                              </w:rPr>
                              <w:t xml:space="preserve">de Sines e </w:t>
                            </w:r>
                            <w:r w:rsidR="005B554C" w:rsidRPr="00661CC8">
                              <w:rPr>
                                <w:rFonts w:cstheme="minorHAnsi"/>
                                <w:color w:val="000000"/>
                                <w:sz w:val="20"/>
                                <w:szCs w:val="20"/>
                                <w:lang w:val="pt-PT"/>
                              </w:rPr>
                              <w:t xml:space="preserve">de </w:t>
                            </w:r>
                            <w:r w:rsidRPr="00661CC8">
                              <w:rPr>
                                <w:rFonts w:cstheme="minorHAnsi"/>
                                <w:color w:val="000000"/>
                                <w:sz w:val="20"/>
                                <w:szCs w:val="20"/>
                                <w:lang w:val="pt-PT"/>
                              </w:rPr>
                              <w:t>Algarve).</w:t>
                            </w:r>
                          </w:p>
                          <w:p w14:paraId="77F44EE6" w14:textId="47A70D07" w:rsidR="00D86CD8" w:rsidRDefault="00177CD1" w:rsidP="00747EE8">
                            <w:pPr>
                              <w:rPr>
                                <w:rFonts w:cstheme="minorHAnsi"/>
                                <w:color w:val="000000"/>
                                <w:sz w:val="20"/>
                                <w:szCs w:val="20"/>
                                <w:lang w:val="pt-PT"/>
                              </w:rPr>
                            </w:pPr>
                            <w:r w:rsidRPr="00661CC8">
                              <w:rPr>
                                <w:rFonts w:cstheme="minorHAnsi"/>
                                <w:color w:val="000000"/>
                                <w:sz w:val="20"/>
                                <w:szCs w:val="20"/>
                                <w:lang w:val="pt-PT"/>
                              </w:rPr>
                              <w:t xml:space="preserve">Há muito que os investigadores suspeitavam que as </w:t>
                            </w:r>
                            <w:r w:rsidR="00D86CD8" w:rsidRPr="00661CC8">
                              <w:rPr>
                                <w:rFonts w:cstheme="minorHAnsi"/>
                                <w:color w:val="000000"/>
                                <w:sz w:val="20"/>
                                <w:szCs w:val="20"/>
                                <w:lang w:val="pt-PT"/>
                              </w:rPr>
                              <w:t xml:space="preserve">mudanças na geometria da órbita da Terra, que controlam a quantidade de radiação solar que atinge as latitudes onde as camadas de gelo crescem, </w:t>
                            </w:r>
                            <w:r w:rsidRPr="00661CC8">
                              <w:rPr>
                                <w:rFonts w:cstheme="minorHAnsi"/>
                                <w:color w:val="000000"/>
                                <w:sz w:val="20"/>
                                <w:szCs w:val="20"/>
                                <w:lang w:val="pt-PT"/>
                              </w:rPr>
                              <w:t>são</w:t>
                            </w:r>
                            <w:r w:rsidR="00D86CD8" w:rsidRPr="00661CC8">
                              <w:rPr>
                                <w:rFonts w:cstheme="minorHAnsi"/>
                                <w:color w:val="000000"/>
                                <w:sz w:val="20"/>
                                <w:szCs w:val="20"/>
                                <w:lang w:val="pt-PT"/>
                              </w:rPr>
                              <w:t xml:space="preserve"> a melhor explicação para as terminações. No entanto, tem havido incerteza sobre qual </w:t>
                            </w:r>
                            <w:r w:rsidR="003514AE" w:rsidRPr="00661CC8">
                              <w:rPr>
                                <w:rFonts w:cstheme="minorHAnsi"/>
                                <w:color w:val="000000"/>
                                <w:sz w:val="20"/>
                                <w:szCs w:val="20"/>
                                <w:lang w:val="pt-PT"/>
                              </w:rPr>
                              <w:t xml:space="preserve">a </w:t>
                            </w:r>
                            <w:r w:rsidR="00D86CD8" w:rsidRPr="00661CC8">
                              <w:rPr>
                                <w:rFonts w:cstheme="minorHAnsi"/>
                                <w:color w:val="000000"/>
                                <w:sz w:val="20"/>
                                <w:szCs w:val="20"/>
                                <w:lang w:val="pt-PT"/>
                              </w:rPr>
                              <w:t xml:space="preserve">propriedade orbital mais importante. Os dois principais </w:t>
                            </w:r>
                            <w:r w:rsidRPr="00661CC8">
                              <w:rPr>
                                <w:rFonts w:cstheme="minorHAnsi"/>
                                <w:color w:val="000000"/>
                                <w:sz w:val="20"/>
                                <w:szCs w:val="20"/>
                                <w:lang w:val="pt-PT"/>
                              </w:rPr>
                              <w:t>fatores</w:t>
                            </w:r>
                            <w:r w:rsidR="00D86CD8" w:rsidRPr="00661CC8">
                              <w:rPr>
                                <w:rFonts w:cstheme="minorHAnsi"/>
                                <w:color w:val="000000"/>
                                <w:sz w:val="20"/>
                                <w:szCs w:val="20"/>
                                <w:lang w:val="pt-PT"/>
                              </w:rPr>
                              <w:t xml:space="preserve"> são aumentos su</w:t>
                            </w:r>
                            <w:r w:rsidRPr="00661CC8">
                              <w:rPr>
                                <w:rFonts w:cstheme="minorHAnsi"/>
                                <w:color w:val="000000"/>
                                <w:sz w:val="20"/>
                                <w:szCs w:val="20"/>
                                <w:lang w:val="pt-PT"/>
                              </w:rPr>
                              <w:t>b</w:t>
                            </w:r>
                            <w:r w:rsidR="00D86CD8" w:rsidRPr="00661CC8">
                              <w:rPr>
                                <w:rFonts w:cstheme="minorHAnsi"/>
                                <w:color w:val="000000"/>
                                <w:sz w:val="20"/>
                                <w:szCs w:val="20"/>
                                <w:lang w:val="pt-PT"/>
                              </w:rPr>
                              <w:t xml:space="preserve">tis no ângulo de inclinação do eixo da Terra (chamado obliquidade) e alterações </w:t>
                            </w:r>
                            <w:r w:rsidR="003514AE" w:rsidRPr="00661CC8">
                              <w:rPr>
                                <w:rFonts w:cstheme="minorHAnsi"/>
                                <w:color w:val="000000"/>
                                <w:sz w:val="20"/>
                                <w:szCs w:val="20"/>
                                <w:lang w:val="pt-PT"/>
                              </w:rPr>
                              <w:t>de rota</w:t>
                            </w:r>
                            <w:r w:rsidR="00D86CD8" w:rsidRPr="00661CC8">
                              <w:rPr>
                                <w:rFonts w:cstheme="minorHAnsi"/>
                                <w:color w:val="000000"/>
                                <w:sz w:val="20"/>
                                <w:szCs w:val="20"/>
                                <w:lang w:val="pt-PT"/>
                              </w:rPr>
                              <w:t xml:space="preserve"> que </w:t>
                            </w:r>
                            <w:r w:rsidR="003514AE" w:rsidRPr="00661CC8">
                              <w:rPr>
                                <w:rFonts w:cstheme="minorHAnsi"/>
                                <w:color w:val="000000"/>
                                <w:sz w:val="20"/>
                                <w:szCs w:val="20"/>
                                <w:lang w:val="pt-PT"/>
                              </w:rPr>
                              <w:t>imperam</w:t>
                            </w:r>
                            <w:r w:rsidR="00D86CD8" w:rsidRPr="00661CC8">
                              <w:rPr>
                                <w:rFonts w:cstheme="minorHAnsi"/>
                                <w:color w:val="000000"/>
                                <w:sz w:val="20"/>
                                <w:szCs w:val="20"/>
                                <w:lang w:val="pt-PT"/>
                              </w:rPr>
                              <w:t xml:space="preserve"> quando a Terra está mais próxima do Sol (precessão).</w:t>
                            </w:r>
                          </w:p>
                          <w:p w14:paraId="6EAB9CD5" w14:textId="69CA753C" w:rsidR="00661CC8" w:rsidRPr="007A4A41" w:rsidRDefault="00661CC8" w:rsidP="00747EE8">
                            <w:pPr>
                              <w:rPr>
                                <w:rFonts w:cstheme="minorHAnsi"/>
                                <w:color w:val="000000"/>
                                <w:sz w:val="20"/>
                                <w:szCs w:val="20"/>
                                <w:lang w:val="pt-PT"/>
                              </w:rPr>
                            </w:pPr>
                            <w:r w:rsidRPr="00F66F8C">
                              <w:rPr>
                                <w:sz w:val="20"/>
                                <w:szCs w:val="20"/>
                                <w:lang w:val="pt-PT"/>
                              </w:rPr>
                              <w:t xml:space="preserve">Os registos marinhos foram correlacionados com dados de estalagmites italianos. Deste modo, foi possível cruzar a informação climática que ambos os registos continham, algo </w:t>
                            </w:r>
                            <w:proofErr w:type="gramStart"/>
                            <w:r w:rsidRPr="00F66F8C">
                              <w:rPr>
                                <w:sz w:val="20"/>
                                <w:szCs w:val="20"/>
                                <w:lang w:val="pt-PT"/>
                              </w:rPr>
                              <w:t>nunca antes</w:t>
                            </w:r>
                            <w:proofErr w:type="gramEnd"/>
                            <w:r w:rsidRPr="00F66F8C">
                              <w:rPr>
                                <w:sz w:val="20"/>
                                <w:szCs w:val="20"/>
                                <w:lang w:val="pt-PT"/>
                              </w:rPr>
                              <w:t xml:space="preserve"> feito nesta escala temporal.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924B6" id="_x0000_t202" coordsize="21600,21600" o:spt="202" path="m,l,21600r21600,l21600,xe">
                <v:stroke joinstyle="miter"/>
                <v:path gradientshapeok="t" o:connecttype="rect"/>
              </v:shapetype>
              <v:shape id="Text Box 10" o:spid="_x0000_s1026" type="#_x0000_t202" style="position:absolute;margin-left:4.5pt;margin-top:235pt;width:450pt;height:4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" filled="f" stroked="f" strokeweight=".5pt">
                <v:textbox>
                  <w:txbxContent>
                    <w:p w14:paraId="055E8649" w14:textId="0C7E8CCB" w:rsidR="00D86CD8" w:rsidRPr="00661CC8" w:rsidRDefault="00D86CD8" w:rsidP="00747EE8">
                      <w:pPr>
                        <w:rPr>
                          <w:rFonts w:cstheme="minorHAnsi"/>
                          <w:color w:val="000000"/>
                          <w:sz w:val="20"/>
                          <w:szCs w:val="20"/>
                          <w:lang w:val="pt-PT"/>
                        </w:rPr>
                      </w:pPr>
                      <w:r w:rsidRPr="00661CC8">
                        <w:rPr>
                          <w:rFonts w:cstheme="minorHAnsi"/>
                          <w:color w:val="000000"/>
                          <w:sz w:val="20"/>
                          <w:szCs w:val="20"/>
                          <w:lang w:val="pt-PT"/>
                        </w:rPr>
                        <w:t xml:space="preserve">Num estudo publicado esta semana na revista </w:t>
                      </w:r>
                      <w:proofErr w:type="spellStart"/>
                      <w:r w:rsidRPr="00661CC8">
                        <w:rPr>
                          <w:rFonts w:cstheme="minorHAnsi"/>
                          <w:i/>
                          <w:iCs/>
                          <w:color w:val="000000"/>
                          <w:sz w:val="20"/>
                          <w:szCs w:val="20"/>
                          <w:lang w:val="pt-PT"/>
                        </w:rPr>
                        <w:t>Science</w:t>
                      </w:r>
                      <w:proofErr w:type="spellEnd"/>
                      <w:r w:rsidRPr="00661CC8">
                        <w:rPr>
                          <w:rFonts w:cstheme="minorHAnsi"/>
                          <w:color w:val="000000"/>
                          <w:sz w:val="20"/>
                          <w:szCs w:val="20"/>
                          <w:lang w:val="pt-PT"/>
                        </w:rPr>
                        <w:t>, uma equipa internacional de investigadores, liderada pela Universidade de Melbourne, começa a aproximar-se de uma solução que</w:t>
                      </w:r>
                      <w:r w:rsidR="003514AE" w:rsidRPr="00661CC8">
                        <w:rPr>
                          <w:rFonts w:cstheme="minorHAnsi"/>
                          <w:color w:val="000000"/>
                          <w:sz w:val="20"/>
                          <w:szCs w:val="20"/>
                          <w:lang w:val="pt-PT"/>
                        </w:rPr>
                        <w:t xml:space="preserve"> explica</w:t>
                      </w:r>
                      <w:r w:rsidRPr="00661CC8">
                        <w:rPr>
                          <w:rFonts w:cstheme="minorHAnsi"/>
                          <w:color w:val="000000"/>
                          <w:sz w:val="20"/>
                          <w:szCs w:val="20"/>
                          <w:lang w:val="pt-PT"/>
                        </w:rPr>
                        <w:t xml:space="preserve"> as chamadas terminações, alterações no clima que </w:t>
                      </w:r>
                      <w:r w:rsidR="00177CD1" w:rsidRPr="00661CC8">
                        <w:rPr>
                          <w:rFonts w:cstheme="minorHAnsi"/>
                          <w:color w:val="000000"/>
                          <w:sz w:val="20"/>
                          <w:szCs w:val="20"/>
                          <w:lang w:val="pt-PT"/>
                        </w:rPr>
                        <w:t>determinam o fim de um período glaciar (clima frio) e a transição para um período interglaciar, mais quente</w:t>
                      </w:r>
                      <w:r w:rsidRPr="00661CC8">
                        <w:rPr>
                          <w:rFonts w:cstheme="minorHAnsi"/>
                          <w:color w:val="000000"/>
                          <w:sz w:val="20"/>
                          <w:szCs w:val="20"/>
                          <w:lang w:val="pt-PT"/>
                        </w:rPr>
                        <w:t xml:space="preserve"> (semelhante </w:t>
                      </w:r>
                      <w:r w:rsidR="00177CD1" w:rsidRPr="00661CC8">
                        <w:rPr>
                          <w:rFonts w:cstheme="minorHAnsi"/>
                          <w:color w:val="000000"/>
                          <w:sz w:val="20"/>
                          <w:szCs w:val="20"/>
                          <w:lang w:val="pt-PT"/>
                        </w:rPr>
                        <w:t>ao</w:t>
                      </w:r>
                      <w:r w:rsidRPr="00661CC8">
                        <w:rPr>
                          <w:rFonts w:cstheme="minorHAnsi"/>
                          <w:color w:val="000000"/>
                          <w:sz w:val="20"/>
                          <w:szCs w:val="20"/>
                          <w:lang w:val="pt-PT"/>
                        </w:rPr>
                        <w:t xml:space="preserve"> existente hoje em dia), de forma rápida, </w:t>
                      </w:r>
                      <w:r w:rsidR="00177CD1" w:rsidRPr="00661CC8">
                        <w:rPr>
                          <w:rFonts w:cstheme="minorHAnsi"/>
                          <w:color w:val="000000"/>
                          <w:sz w:val="20"/>
                          <w:szCs w:val="20"/>
                          <w:lang w:val="pt-PT"/>
                        </w:rPr>
                        <w:t xml:space="preserve">isto </w:t>
                      </w:r>
                      <w:r w:rsidR="00A73DD0" w:rsidRPr="00661CC8">
                        <w:rPr>
                          <w:rFonts w:cstheme="minorHAnsi"/>
                          <w:color w:val="000000"/>
                          <w:sz w:val="20"/>
                          <w:szCs w:val="20"/>
                          <w:lang w:val="pt-PT"/>
                        </w:rPr>
                        <w:t xml:space="preserve">acontece </w:t>
                      </w:r>
                      <w:r w:rsidR="00177CD1" w:rsidRPr="00661CC8">
                        <w:rPr>
                          <w:rFonts w:cstheme="minorHAnsi"/>
                          <w:color w:val="000000"/>
                          <w:sz w:val="20"/>
                          <w:szCs w:val="20"/>
                          <w:lang w:val="pt-PT"/>
                        </w:rPr>
                        <w:t>a cada</w:t>
                      </w:r>
                      <w:r w:rsidRPr="00661CC8">
                        <w:rPr>
                          <w:rFonts w:cstheme="minorHAnsi"/>
                          <w:color w:val="000000"/>
                          <w:sz w:val="20"/>
                          <w:szCs w:val="20"/>
                          <w:lang w:val="pt-PT"/>
                        </w:rPr>
                        <w:t xml:space="preserve"> 100 mil anos ou mais. </w:t>
                      </w:r>
                    </w:p>
                    <w:p w14:paraId="006656F0" w14:textId="4F0C9A6F" w:rsidR="00D86CD8" w:rsidRPr="00661CC8" w:rsidRDefault="00D86CD8" w:rsidP="00D86CD8">
                      <w:pPr>
                        <w:rPr>
                          <w:rFonts w:cstheme="minorHAnsi"/>
                          <w:color w:val="000000"/>
                          <w:sz w:val="20"/>
                          <w:szCs w:val="20"/>
                          <w:lang w:val="pt-PT"/>
                        </w:rPr>
                      </w:pPr>
                      <w:r w:rsidRPr="00661CC8">
                        <w:rPr>
                          <w:rFonts w:cstheme="minorHAnsi"/>
                          <w:color w:val="000000"/>
                          <w:sz w:val="20"/>
                          <w:szCs w:val="20"/>
                          <w:lang w:val="pt-PT"/>
                        </w:rPr>
                        <w:t xml:space="preserve">Recorrendo às mais recentes técnicas de datação radiométrica, os cientistas conseguiram determinar a idade de duas terminações que ocorreram há cerca de 960 e 875 mil anos atrás. As idades sugerem que o início de ambas as terminações é mais </w:t>
                      </w:r>
                      <w:proofErr w:type="gramStart"/>
                      <w:r w:rsidRPr="00661CC8">
                        <w:rPr>
                          <w:rFonts w:cstheme="minorHAnsi"/>
                          <w:color w:val="000000"/>
                          <w:sz w:val="20"/>
                          <w:szCs w:val="20"/>
                          <w:lang w:val="pt-PT"/>
                        </w:rPr>
                        <w:t>consistente</w:t>
                      </w:r>
                      <w:proofErr w:type="gramEnd"/>
                      <w:r w:rsidRPr="00661CC8">
                        <w:rPr>
                          <w:rFonts w:cstheme="minorHAnsi"/>
                          <w:color w:val="000000"/>
                          <w:sz w:val="20"/>
                          <w:szCs w:val="20"/>
                          <w:lang w:val="pt-PT"/>
                        </w:rPr>
                        <w:t xml:space="preserve"> com as alterações de insolação associadas ao ângulo de inclinação da Terra. Ambas as terminações progrediram até o momento em que a energia de verão do Hemisfério Norte, sobre as camadas de gelo se aproximava dos valores de pico. Uma comparação dessas descobertas com dados de nove terminações mais jovens mostra que esse padrão persistiu nos último milh</w:t>
                      </w:r>
                      <w:r w:rsidR="00177CD1" w:rsidRPr="00661CC8">
                        <w:rPr>
                          <w:rFonts w:cstheme="minorHAnsi"/>
                          <w:color w:val="000000"/>
                          <w:sz w:val="20"/>
                          <w:szCs w:val="20"/>
                          <w:lang w:val="pt-PT"/>
                        </w:rPr>
                        <w:t>ão</w:t>
                      </w:r>
                      <w:r w:rsidRPr="00661CC8">
                        <w:rPr>
                          <w:rFonts w:cstheme="minorHAnsi"/>
                          <w:color w:val="000000"/>
                          <w:sz w:val="20"/>
                          <w:szCs w:val="20"/>
                          <w:lang w:val="pt-PT"/>
                        </w:rPr>
                        <w:t xml:space="preserve"> de anos.</w:t>
                      </w:r>
                    </w:p>
                    <w:p w14:paraId="318D82D8" w14:textId="11A9E487" w:rsidR="00177CD1" w:rsidRPr="00661CC8" w:rsidRDefault="00177CD1" w:rsidP="00D86CD8">
                      <w:pPr>
                        <w:rPr>
                          <w:rFonts w:cstheme="minorHAnsi"/>
                          <w:color w:val="000000"/>
                          <w:sz w:val="20"/>
                          <w:szCs w:val="20"/>
                          <w:lang w:val="pt-PT"/>
                        </w:rPr>
                      </w:pPr>
                      <w:r w:rsidRPr="00661CC8">
                        <w:rPr>
                          <w:rFonts w:cstheme="minorHAnsi"/>
                          <w:color w:val="000000"/>
                          <w:sz w:val="20"/>
                          <w:szCs w:val="20"/>
                          <w:lang w:val="pt-PT"/>
                        </w:rPr>
                        <w:t xml:space="preserve">A equipa de cientistas integrou investigadores portugueses, do </w:t>
                      </w:r>
                      <w:r w:rsidR="003514AE" w:rsidRPr="00661CC8">
                        <w:rPr>
                          <w:rFonts w:cstheme="minorHAnsi"/>
                          <w:color w:val="000000"/>
                          <w:sz w:val="20"/>
                          <w:szCs w:val="20"/>
                          <w:lang w:val="pt-PT"/>
                        </w:rPr>
                        <w:t>CCMAR</w:t>
                      </w:r>
                      <w:r w:rsidRPr="00661CC8">
                        <w:rPr>
                          <w:rFonts w:cstheme="minorHAnsi"/>
                          <w:color w:val="000000"/>
                          <w:sz w:val="20"/>
                          <w:szCs w:val="20"/>
                          <w:lang w:val="pt-PT"/>
                        </w:rPr>
                        <w:t xml:space="preserve"> e </w:t>
                      </w:r>
                      <w:r w:rsidR="003514AE" w:rsidRPr="00661CC8">
                        <w:rPr>
                          <w:rFonts w:cstheme="minorHAnsi"/>
                          <w:color w:val="000000"/>
                          <w:sz w:val="20"/>
                          <w:szCs w:val="20"/>
                          <w:lang w:val="pt-PT"/>
                        </w:rPr>
                        <w:t>IPMA</w:t>
                      </w:r>
                      <w:r w:rsidRPr="00661CC8">
                        <w:rPr>
                          <w:rFonts w:cstheme="minorHAnsi"/>
                          <w:color w:val="000000"/>
                          <w:sz w:val="20"/>
                          <w:szCs w:val="20"/>
                          <w:lang w:val="pt-PT"/>
                        </w:rPr>
                        <w:t xml:space="preserve">, </w:t>
                      </w:r>
                      <w:r w:rsidR="00A963A1" w:rsidRPr="00661CC8">
                        <w:rPr>
                          <w:rFonts w:cstheme="minorHAnsi"/>
                          <w:color w:val="000000"/>
                          <w:sz w:val="20"/>
                          <w:szCs w:val="20"/>
                          <w:lang w:val="pt-PT"/>
                        </w:rPr>
                        <w:t xml:space="preserve">as </w:t>
                      </w:r>
                      <w:proofErr w:type="spellStart"/>
                      <w:r w:rsidR="00A963A1" w:rsidRPr="00661CC8">
                        <w:rPr>
                          <w:rFonts w:cstheme="minorHAnsi"/>
                          <w:color w:val="000000"/>
                          <w:sz w:val="20"/>
                          <w:szCs w:val="20"/>
                          <w:lang w:val="pt-PT"/>
                        </w:rPr>
                        <w:t>paleoceanógrafas</w:t>
                      </w:r>
                      <w:proofErr w:type="spellEnd"/>
                      <w:r w:rsidR="00A963A1" w:rsidRPr="00661CC8">
                        <w:rPr>
                          <w:rFonts w:cstheme="minorHAnsi"/>
                          <w:color w:val="000000"/>
                          <w:sz w:val="20"/>
                          <w:szCs w:val="20"/>
                          <w:lang w:val="pt-PT"/>
                        </w:rPr>
                        <w:t xml:space="preserve"> </w:t>
                      </w:r>
                      <w:proofErr w:type="spellStart"/>
                      <w:r w:rsidR="00A963A1" w:rsidRPr="00661CC8">
                        <w:rPr>
                          <w:rFonts w:cstheme="minorHAnsi"/>
                          <w:color w:val="000000"/>
                          <w:sz w:val="20"/>
                          <w:szCs w:val="20"/>
                          <w:lang w:val="pt-PT"/>
                        </w:rPr>
                        <w:t>Antje</w:t>
                      </w:r>
                      <w:proofErr w:type="spellEnd"/>
                      <w:r w:rsidR="00A963A1" w:rsidRPr="00661CC8">
                        <w:rPr>
                          <w:rFonts w:cstheme="minorHAnsi"/>
                          <w:color w:val="000000"/>
                          <w:sz w:val="20"/>
                          <w:szCs w:val="20"/>
                          <w:lang w:val="pt-PT"/>
                        </w:rPr>
                        <w:t xml:space="preserve"> </w:t>
                      </w:r>
                      <w:proofErr w:type="spellStart"/>
                      <w:r w:rsidR="00A963A1" w:rsidRPr="00661CC8">
                        <w:rPr>
                          <w:rFonts w:cstheme="minorHAnsi"/>
                          <w:color w:val="000000"/>
                          <w:sz w:val="20"/>
                          <w:szCs w:val="20"/>
                          <w:lang w:val="pt-PT"/>
                        </w:rPr>
                        <w:t>Voelker</w:t>
                      </w:r>
                      <w:proofErr w:type="spellEnd"/>
                      <w:r w:rsidR="00A963A1" w:rsidRPr="00661CC8">
                        <w:rPr>
                          <w:rFonts w:cstheme="minorHAnsi"/>
                          <w:color w:val="000000"/>
                          <w:sz w:val="20"/>
                          <w:szCs w:val="20"/>
                          <w:lang w:val="pt-PT"/>
                        </w:rPr>
                        <w:t xml:space="preserve"> e Teresa Rodrigues, </w:t>
                      </w:r>
                      <w:r w:rsidRPr="00661CC8">
                        <w:rPr>
                          <w:rFonts w:cstheme="minorHAnsi"/>
                          <w:color w:val="000000"/>
                          <w:sz w:val="20"/>
                          <w:szCs w:val="20"/>
                          <w:lang w:val="pt-PT"/>
                        </w:rPr>
                        <w:t xml:space="preserve">que contribuíram com registos </w:t>
                      </w:r>
                      <w:proofErr w:type="spellStart"/>
                      <w:r w:rsidRPr="00661CC8">
                        <w:rPr>
                          <w:rFonts w:cstheme="minorHAnsi"/>
                          <w:color w:val="000000"/>
                          <w:sz w:val="20"/>
                          <w:szCs w:val="20"/>
                          <w:lang w:val="pt-PT"/>
                        </w:rPr>
                        <w:t>paleoclimáticos</w:t>
                      </w:r>
                      <w:proofErr w:type="spellEnd"/>
                      <w:r w:rsidRPr="00661CC8">
                        <w:rPr>
                          <w:rFonts w:cstheme="minorHAnsi"/>
                          <w:color w:val="000000"/>
                          <w:sz w:val="20"/>
                          <w:szCs w:val="20"/>
                          <w:lang w:val="pt-PT"/>
                        </w:rPr>
                        <w:t xml:space="preserve"> derivados de sedimentos marinhos, que revelam alterações na temperatura da superfície do mar e na salinidade da superfície do mar </w:t>
                      </w:r>
                      <w:r w:rsidR="00A73DD0" w:rsidRPr="00661CC8">
                        <w:rPr>
                          <w:rFonts w:cstheme="minorHAnsi"/>
                          <w:color w:val="000000"/>
                          <w:sz w:val="20"/>
                          <w:szCs w:val="20"/>
                          <w:lang w:val="pt-PT"/>
                        </w:rPr>
                        <w:t xml:space="preserve">no SW </w:t>
                      </w:r>
                      <w:r w:rsidRPr="00661CC8">
                        <w:rPr>
                          <w:rFonts w:cstheme="minorHAnsi"/>
                          <w:color w:val="000000"/>
                          <w:sz w:val="20"/>
                          <w:szCs w:val="20"/>
                          <w:lang w:val="pt-PT"/>
                        </w:rPr>
                        <w:t xml:space="preserve">margem portuguesa </w:t>
                      </w:r>
                      <w:r w:rsidR="00A73DD0" w:rsidRPr="00661CC8">
                        <w:rPr>
                          <w:rFonts w:cstheme="minorHAnsi"/>
                          <w:color w:val="000000"/>
                          <w:sz w:val="20"/>
                          <w:szCs w:val="20"/>
                          <w:lang w:val="pt-PT"/>
                        </w:rPr>
                        <w:t>(</w:t>
                      </w:r>
                      <w:r w:rsidR="005B554C" w:rsidRPr="00661CC8">
                        <w:rPr>
                          <w:rFonts w:cstheme="minorHAnsi"/>
                          <w:color w:val="000000"/>
                          <w:sz w:val="20"/>
                          <w:szCs w:val="20"/>
                          <w:lang w:val="pt-PT"/>
                        </w:rPr>
                        <w:t xml:space="preserve">locais de perfuração de IODP </w:t>
                      </w:r>
                      <w:proofErr w:type="gramStart"/>
                      <w:r w:rsidR="005B554C" w:rsidRPr="00661CC8">
                        <w:rPr>
                          <w:rFonts w:cstheme="minorHAnsi"/>
                          <w:color w:val="000000"/>
                          <w:sz w:val="20"/>
                          <w:szCs w:val="20"/>
                          <w:lang w:val="pt-PT"/>
                        </w:rPr>
                        <w:t>no margem</w:t>
                      </w:r>
                      <w:proofErr w:type="gramEnd"/>
                      <w:r w:rsidR="005B554C" w:rsidRPr="00661CC8">
                        <w:rPr>
                          <w:rFonts w:cstheme="minorHAnsi"/>
                          <w:color w:val="000000"/>
                          <w:sz w:val="20"/>
                          <w:szCs w:val="20"/>
                          <w:lang w:val="pt-PT"/>
                        </w:rPr>
                        <w:t xml:space="preserve"> </w:t>
                      </w:r>
                      <w:r w:rsidRPr="00661CC8">
                        <w:rPr>
                          <w:rFonts w:cstheme="minorHAnsi"/>
                          <w:color w:val="000000"/>
                          <w:sz w:val="20"/>
                          <w:szCs w:val="20"/>
                          <w:lang w:val="pt-PT"/>
                        </w:rPr>
                        <w:t xml:space="preserve">de Sines e </w:t>
                      </w:r>
                      <w:r w:rsidR="005B554C" w:rsidRPr="00661CC8">
                        <w:rPr>
                          <w:rFonts w:cstheme="minorHAnsi"/>
                          <w:color w:val="000000"/>
                          <w:sz w:val="20"/>
                          <w:szCs w:val="20"/>
                          <w:lang w:val="pt-PT"/>
                        </w:rPr>
                        <w:t xml:space="preserve">de </w:t>
                      </w:r>
                      <w:r w:rsidRPr="00661CC8">
                        <w:rPr>
                          <w:rFonts w:cstheme="minorHAnsi"/>
                          <w:color w:val="000000"/>
                          <w:sz w:val="20"/>
                          <w:szCs w:val="20"/>
                          <w:lang w:val="pt-PT"/>
                        </w:rPr>
                        <w:t>Algarve).</w:t>
                      </w:r>
                    </w:p>
                    <w:p w14:paraId="77F44EE6" w14:textId="47A70D07" w:rsidR="00D86CD8" w:rsidRDefault="00177CD1" w:rsidP="00747EE8">
                      <w:pPr>
                        <w:rPr>
                          <w:rFonts w:cstheme="minorHAnsi"/>
                          <w:color w:val="000000"/>
                          <w:sz w:val="20"/>
                          <w:szCs w:val="20"/>
                          <w:lang w:val="pt-PT"/>
                        </w:rPr>
                      </w:pPr>
                      <w:r w:rsidRPr="00661CC8">
                        <w:rPr>
                          <w:rFonts w:cstheme="minorHAnsi"/>
                          <w:color w:val="000000"/>
                          <w:sz w:val="20"/>
                          <w:szCs w:val="20"/>
                          <w:lang w:val="pt-PT"/>
                        </w:rPr>
                        <w:t xml:space="preserve">Há muito que os investigadores suspeitavam que as </w:t>
                      </w:r>
                      <w:r w:rsidR="00D86CD8" w:rsidRPr="00661CC8">
                        <w:rPr>
                          <w:rFonts w:cstheme="minorHAnsi"/>
                          <w:color w:val="000000"/>
                          <w:sz w:val="20"/>
                          <w:szCs w:val="20"/>
                          <w:lang w:val="pt-PT"/>
                        </w:rPr>
                        <w:t xml:space="preserve">mudanças na geometria da órbita da Terra, que controlam a quantidade de radiação solar que atinge as latitudes onde as camadas de gelo crescem, </w:t>
                      </w:r>
                      <w:r w:rsidRPr="00661CC8">
                        <w:rPr>
                          <w:rFonts w:cstheme="minorHAnsi"/>
                          <w:color w:val="000000"/>
                          <w:sz w:val="20"/>
                          <w:szCs w:val="20"/>
                          <w:lang w:val="pt-PT"/>
                        </w:rPr>
                        <w:t>são</w:t>
                      </w:r>
                      <w:r w:rsidR="00D86CD8" w:rsidRPr="00661CC8">
                        <w:rPr>
                          <w:rFonts w:cstheme="minorHAnsi"/>
                          <w:color w:val="000000"/>
                          <w:sz w:val="20"/>
                          <w:szCs w:val="20"/>
                          <w:lang w:val="pt-PT"/>
                        </w:rPr>
                        <w:t xml:space="preserve"> a melhor explicação para as terminações. No entanto, tem havido incerteza sobre qual </w:t>
                      </w:r>
                      <w:r w:rsidR="003514AE" w:rsidRPr="00661CC8">
                        <w:rPr>
                          <w:rFonts w:cstheme="minorHAnsi"/>
                          <w:color w:val="000000"/>
                          <w:sz w:val="20"/>
                          <w:szCs w:val="20"/>
                          <w:lang w:val="pt-PT"/>
                        </w:rPr>
                        <w:t xml:space="preserve">a </w:t>
                      </w:r>
                      <w:r w:rsidR="00D86CD8" w:rsidRPr="00661CC8">
                        <w:rPr>
                          <w:rFonts w:cstheme="minorHAnsi"/>
                          <w:color w:val="000000"/>
                          <w:sz w:val="20"/>
                          <w:szCs w:val="20"/>
                          <w:lang w:val="pt-PT"/>
                        </w:rPr>
                        <w:t xml:space="preserve">propriedade orbital mais importante. Os dois principais </w:t>
                      </w:r>
                      <w:r w:rsidRPr="00661CC8">
                        <w:rPr>
                          <w:rFonts w:cstheme="minorHAnsi"/>
                          <w:color w:val="000000"/>
                          <w:sz w:val="20"/>
                          <w:szCs w:val="20"/>
                          <w:lang w:val="pt-PT"/>
                        </w:rPr>
                        <w:t>fatores</w:t>
                      </w:r>
                      <w:r w:rsidR="00D86CD8" w:rsidRPr="00661CC8">
                        <w:rPr>
                          <w:rFonts w:cstheme="minorHAnsi"/>
                          <w:color w:val="000000"/>
                          <w:sz w:val="20"/>
                          <w:szCs w:val="20"/>
                          <w:lang w:val="pt-PT"/>
                        </w:rPr>
                        <w:t xml:space="preserve"> são aumentos su</w:t>
                      </w:r>
                      <w:r w:rsidRPr="00661CC8">
                        <w:rPr>
                          <w:rFonts w:cstheme="minorHAnsi"/>
                          <w:color w:val="000000"/>
                          <w:sz w:val="20"/>
                          <w:szCs w:val="20"/>
                          <w:lang w:val="pt-PT"/>
                        </w:rPr>
                        <w:t>b</w:t>
                      </w:r>
                      <w:r w:rsidR="00D86CD8" w:rsidRPr="00661CC8">
                        <w:rPr>
                          <w:rFonts w:cstheme="minorHAnsi"/>
                          <w:color w:val="000000"/>
                          <w:sz w:val="20"/>
                          <w:szCs w:val="20"/>
                          <w:lang w:val="pt-PT"/>
                        </w:rPr>
                        <w:t xml:space="preserve">tis no ângulo de inclinação do eixo da Terra (chamado obliquidade) e alterações </w:t>
                      </w:r>
                      <w:r w:rsidR="003514AE" w:rsidRPr="00661CC8">
                        <w:rPr>
                          <w:rFonts w:cstheme="minorHAnsi"/>
                          <w:color w:val="000000"/>
                          <w:sz w:val="20"/>
                          <w:szCs w:val="20"/>
                          <w:lang w:val="pt-PT"/>
                        </w:rPr>
                        <w:t>de rota</w:t>
                      </w:r>
                      <w:r w:rsidR="00D86CD8" w:rsidRPr="00661CC8">
                        <w:rPr>
                          <w:rFonts w:cstheme="minorHAnsi"/>
                          <w:color w:val="000000"/>
                          <w:sz w:val="20"/>
                          <w:szCs w:val="20"/>
                          <w:lang w:val="pt-PT"/>
                        </w:rPr>
                        <w:t xml:space="preserve"> que </w:t>
                      </w:r>
                      <w:r w:rsidR="003514AE" w:rsidRPr="00661CC8">
                        <w:rPr>
                          <w:rFonts w:cstheme="minorHAnsi"/>
                          <w:color w:val="000000"/>
                          <w:sz w:val="20"/>
                          <w:szCs w:val="20"/>
                          <w:lang w:val="pt-PT"/>
                        </w:rPr>
                        <w:t>imperam</w:t>
                      </w:r>
                      <w:r w:rsidR="00D86CD8" w:rsidRPr="00661CC8">
                        <w:rPr>
                          <w:rFonts w:cstheme="minorHAnsi"/>
                          <w:color w:val="000000"/>
                          <w:sz w:val="20"/>
                          <w:szCs w:val="20"/>
                          <w:lang w:val="pt-PT"/>
                        </w:rPr>
                        <w:t xml:space="preserve"> quando a Terra está mais próxima do Sol (precessão).</w:t>
                      </w:r>
                    </w:p>
                    <w:p w14:paraId="6EAB9CD5" w14:textId="69CA753C" w:rsidR="00661CC8" w:rsidRPr="007A4A41" w:rsidRDefault="00661CC8" w:rsidP="00747EE8">
                      <w:pPr>
                        <w:rPr>
                          <w:rFonts w:cstheme="minorHAnsi"/>
                          <w:color w:val="000000"/>
                          <w:sz w:val="20"/>
                          <w:szCs w:val="20"/>
                          <w:lang w:val="pt-PT"/>
                        </w:rPr>
                      </w:pPr>
                      <w:r w:rsidRPr="00F66F8C">
                        <w:rPr>
                          <w:sz w:val="20"/>
                          <w:szCs w:val="20"/>
                          <w:lang w:val="pt-PT"/>
                        </w:rPr>
                        <w:t xml:space="preserve">Os registos marinhos foram correlacionados com dados de estalagmites italianos. Deste modo, foi possível cruzar a informação climática que ambos os registos continham, algo </w:t>
                      </w:r>
                      <w:proofErr w:type="gramStart"/>
                      <w:r w:rsidRPr="00F66F8C">
                        <w:rPr>
                          <w:sz w:val="20"/>
                          <w:szCs w:val="20"/>
                          <w:lang w:val="pt-PT"/>
                        </w:rPr>
                        <w:t>nunca antes</w:t>
                      </w:r>
                      <w:proofErr w:type="gramEnd"/>
                      <w:r w:rsidRPr="00F66F8C">
                        <w:rPr>
                          <w:sz w:val="20"/>
                          <w:szCs w:val="20"/>
                          <w:lang w:val="pt-PT"/>
                        </w:rPr>
                        <w:t xml:space="preserve"> feito nesta escala temporal.</w:t>
                      </w:r>
                    </w:p>
                  </w:txbxContent>
                </v:textbox>
                <w10:wrap anchorx="margin"/>
              </v:shape>
            </w:pict>
          </mc:Fallback>
        </mc:AlternateContent>
      </w:r>
      <w:r w:rsidR="007605F3" w:rsidRPr="00EA1B1E">
        <w:rPr>
          <w:noProof/>
        </w:rPr>
        <mc:AlternateContent>
          <mc:Choice Requires="wps">
            <w:drawing>
              <wp:anchor distT="0" distB="0" distL="114300" distR="114300" simplePos="0" relativeHeight="251665408" behindDoc="0" locked="0" layoutInCell="1" allowOverlap="1" wp14:anchorId="0F8CC528" wp14:editId="71783822">
                <wp:simplePos x="0" y="0"/>
                <wp:positionH relativeFrom="column">
                  <wp:posOffset>0</wp:posOffset>
                </wp:positionH>
                <wp:positionV relativeFrom="paragraph">
                  <wp:posOffset>222250</wp:posOffset>
                </wp:positionV>
                <wp:extent cx="5715000" cy="10001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715000" cy="1000125"/>
                        </a:xfrm>
                        <a:prstGeom prst="rect">
                          <a:avLst/>
                        </a:prstGeom>
                        <a:noFill/>
                        <a:ln w="6350">
                          <a:noFill/>
                        </a:ln>
                      </wps:spPr>
                      <wps:txbx>
                        <w:txbxContent>
                          <w:p w14:paraId="0AE9D48D" w14:textId="150CCFCF" w:rsidR="00474497" w:rsidRPr="00B24CF0" w:rsidRDefault="00B026BF" w:rsidP="00B026BF">
                            <w:pPr>
                              <w:pStyle w:val="Ttulo"/>
                              <w:jc w:val="center"/>
                              <w:rPr>
                                <w:sz w:val="40"/>
                                <w:lang w:val="pt-PT"/>
                              </w:rPr>
                            </w:pPr>
                            <w:proofErr w:type="spellStart"/>
                            <w:r w:rsidRPr="003514AE">
                              <w:rPr>
                                <w:i/>
                                <w:iCs/>
                                <w:sz w:val="40"/>
                                <w:lang w:val="pt-PT"/>
                              </w:rPr>
                              <w:t>Science</w:t>
                            </w:r>
                            <w:proofErr w:type="spellEnd"/>
                            <w:r>
                              <w:rPr>
                                <w:sz w:val="40"/>
                                <w:lang w:val="pt-PT"/>
                              </w:rPr>
                              <w:t xml:space="preserve"> publica estudo </w:t>
                            </w:r>
                            <w:r w:rsidR="003514AE">
                              <w:rPr>
                                <w:sz w:val="40"/>
                                <w:lang w:val="pt-PT"/>
                              </w:rPr>
                              <w:t xml:space="preserve">que explica </w:t>
                            </w:r>
                            <w:r>
                              <w:rPr>
                                <w:sz w:val="40"/>
                                <w:lang w:val="pt-PT"/>
                              </w:rPr>
                              <w:t>o fim da era do gelo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CC528" id="Text Box 2" o:spid="_x0000_s1027" type="#_x0000_t202" style="position:absolute;margin-left:0;margin-top:17.5pt;width:450pt;height:7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" filled="f" stroked="f" strokeweight=".5pt">
                <v:textbox>
                  <w:txbxContent>
                    <w:p w14:paraId="0AE9D48D" w14:textId="150CCFCF" w:rsidR="00474497" w:rsidRPr="00B24CF0" w:rsidRDefault="00B026BF" w:rsidP="00B026BF">
                      <w:pPr>
                        <w:pStyle w:val="Ttulo"/>
                        <w:jc w:val="center"/>
                        <w:rPr>
                          <w:sz w:val="40"/>
                          <w:lang w:val="pt-PT"/>
                        </w:rPr>
                      </w:pPr>
                      <w:proofErr w:type="spellStart"/>
                      <w:r w:rsidRPr="003514AE">
                        <w:rPr>
                          <w:i/>
                          <w:iCs/>
                          <w:sz w:val="40"/>
                          <w:lang w:val="pt-PT"/>
                        </w:rPr>
                        <w:t>Science</w:t>
                      </w:r>
                      <w:proofErr w:type="spellEnd"/>
                      <w:r>
                        <w:rPr>
                          <w:sz w:val="40"/>
                          <w:lang w:val="pt-PT"/>
                        </w:rPr>
                        <w:t xml:space="preserve"> publica estudo </w:t>
                      </w:r>
                      <w:r w:rsidR="003514AE">
                        <w:rPr>
                          <w:sz w:val="40"/>
                          <w:lang w:val="pt-PT"/>
                        </w:rPr>
                        <w:t xml:space="preserve">que explica </w:t>
                      </w:r>
                      <w:r>
                        <w:rPr>
                          <w:sz w:val="40"/>
                          <w:lang w:val="pt-PT"/>
                        </w:rPr>
                        <w:t>o fim da era do gelo</w:t>
                      </w:r>
                    </w:p>
                  </w:txbxContent>
                </v:textbox>
              </v:shape>
            </w:pict>
          </mc:Fallback>
        </mc:AlternateContent>
      </w:r>
      <w:r w:rsidR="00673428" w:rsidRPr="00EA1B1E">
        <w:rPr>
          <w:noProof/>
        </w:rPr>
        <mc:AlternateContent>
          <mc:Choice Requires="wps">
            <w:drawing>
              <wp:anchor distT="0" distB="0" distL="114300" distR="114300" simplePos="0" relativeHeight="251667456" behindDoc="0" locked="0" layoutInCell="1" allowOverlap="1" wp14:anchorId="3EDDC31E" wp14:editId="6C456B5B">
                <wp:simplePos x="0" y="0"/>
                <wp:positionH relativeFrom="margin">
                  <wp:align>left</wp:align>
                </wp:positionH>
                <wp:positionV relativeFrom="paragraph">
                  <wp:posOffset>1346200</wp:posOffset>
                </wp:positionV>
                <wp:extent cx="5715000" cy="14001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5000" cy="1400175"/>
                        </a:xfrm>
                        <a:prstGeom prst="rect">
                          <a:avLst/>
                        </a:prstGeom>
                        <a:noFill/>
                        <a:ln w="6350">
                          <a:noFill/>
                        </a:ln>
                      </wps:spPr>
                      <wps:txbx>
                        <w:txbxContent>
                          <w:p w14:paraId="2F2A9EEB" w14:textId="3D365587" w:rsidR="00177CD1" w:rsidRPr="003514AE" w:rsidRDefault="00D86CD8" w:rsidP="003514AE">
                            <w:pPr>
                              <w:jc w:val="both"/>
                              <w:rPr>
                                <w:rFonts w:cstheme="minorHAnsi"/>
                                <w:b/>
                                <w:color w:val="58595B" w:themeColor="background2"/>
                                <w:lang w:val="pt-PT"/>
                              </w:rPr>
                            </w:pPr>
                            <w:r w:rsidRPr="003514AE">
                              <w:rPr>
                                <w:b/>
                                <w:color w:val="58595B" w:themeColor="background2"/>
                                <w:lang w:val="pt-PT"/>
                              </w:rPr>
                              <w:t xml:space="preserve">Um artigo publicado esta semana na revista </w:t>
                            </w:r>
                            <w:proofErr w:type="spellStart"/>
                            <w:r w:rsidRPr="003514AE">
                              <w:rPr>
                                <w:b/>
                                <w:i/>
                                <w:iCs/>
                                <w:color w:val="58595B" w:themeColor="background2"/>
                                <w:lang w:val="pt-PT"/>
                              </w:rPr>
                              <w:t>Science</w:t>
                            </w:r>
                            <w:proofErr w:type="spellEnd"/>
                            <w:r w:rsidRPr="003514AE">
                              <w:rPr>
                                <w:b/>
                                <w:color w:val="58595B" w:themeColor="background2"/>
                                <w:lang w:val="pt-PT"/>
                              </w:rPr>
                              <w:t xml:space="preserve">, </w:t>
                            </w:r>
                            <w:r w:rsidR="00B026BF" w:rsidRPr="003514AE">
                              <w:rPr>
                                <w:b/>
                                <w:color w:val="58595B" w:themeColor="background2"/>
                                <w:lang w:val="pt-PT"/>
                              </w:rPr>
                              <w:t xml:space="preserve">traz uma nova resposta à pergunta sobre: “O que faz com que a era do gelo termine?”. O estudo </w:t>
                            </w:r>
                            <w:r w:rsidR="003514AE" w:rsidRPr="003514AE">
                              <w:rPr>
                                <w:b/>
                                <w:color w:val="58595B" w:themeColor="background2"/>
                                <w:lang w:val="pt-PT"/>
                              </w:rPr>
                              <w:t>contou com a participação de duas investigadoras do Centro de Ciências do Mar (CCMAR) e Instituto Português do Mar e da Atmosfera (IPMA). Sabe-se agora que há uma i</w:t>
                            </w:r>
                            <w:r w:rsidR="00177CD1" w:rsidRPr="003514AE">
                              <w:rPr>
                                <w:rFonts w:cstheme="minorHAnsi"/>
                                <w:b/>
                                <w:color w:val="58595B" w:themeColor="background2"/>
                                <w:lang w:val="pt-PT"/>
                              </w:rPr>
                              <w:t>nfluência do ciclo de obliquidade astron</w:t>
                            </w:r>
                            <w:r w:rsidR="003514AE" w:rsidRPr="003514AE">
                              <w:rPr>
                                <w:rFonts w:cstheme="minorHAnsi"/>
                                <w:b/>
                                <w:color w:val="58595B" w:themeColor="background2"/>
                                <w:lang w:val="pt-PT"/>
                              </w:rPr>
                              <w:t>ó</w:t>
                            </w:r>
                            <w:r w:rsidR="00177CD1" w:rsidRPr="003514AE">
                              <w:rPr>
                                <w:rFonts w:cstheme="minorHAnsi"/>
                                <w:b/>
                                <w:color w:val="58595B" w:themeColor="background2"/>
                                <w:lang w:val="pt-PT"/>
                              </w:rPr>
                              <w:t>mica na iniciação e duração das terminações glacia</w:t>
                            </w:r>
                            <w:r w:rsidR="003514AE" w:rsidRPr="003514AE">
                              <w:rPr>
                                <w:rFonts w:cstheme="minorHAnsi"/>
                                <w:b/>
                                <w:color w:val="58595B" w:themeColor="background2"/>
                                <w:lang w:val="pt-PT"/>
                              </w:rPr>
                              <w:t>re</w:t>
                            </w:r>
                            <w:r w:rsidR="00177CD1" w:rsidRPr="003514AE">
                              <w:rPr>
                                <w:rFonts w:cstheme="minorHAnsi"/>
                                <w:b/>
                                <w:color w:val="58595B" w:themeColor="background2"/>
                                <w:lang w:val="pt-PT"/>
                              </w:rPr>
                              <w:t>s</w:t>
                            </w:r>
                            <w:r w:rsidR="003514AE" w:rsidRPr="003514AE">
                              <w:rPr>
                                <w:rFonts w:cstheme="minorHAnsi"/>
                                <w:b/>
                                <w:color w:val="58595B" w:themeColor="background2"/>
                                <w:lang w:val="pt-PT"/>
                              </w:rPr>
                              <w:t xml:space="preserve">, ao longo do último </w:t>
                            </w:r>
                            <w:r w:rsidR="00177CD1" w:rsidRPr="003514AE">
                              <w:rPr>
                                <w:rFonts w:cstheme="minorHAnsi"/>
                                <w:b/>
                                <w:color w:val="58595B" w:themeColor="background2"/>
                                <w:lang w:val="pt-PT"/>
                              </w:rPr>
                              <w:t>milhão de anos.</w:t>
                            </w:r>
                          </w:p>
                          <w:p w14:paraId="43DA7796" w14:textId="77777777" w:rsidR="00177CD1" w:rsidRPr="003514AE" w:rsidRDefault="00177CD1" w:rsidP="00673428">
                            <w:pPr>
                              <w:jc w:val="both"/>
                              <w:rPr>
                                <w:b/>
                                <w:color w:val="58595B" w:themeColor="background2"/>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C31E" id="Text Box 9" o:spid="_x0000_s1028" type="#_x0000_t202" style="position:absolute;margin-left:0;margin-top:106pt;width:450pt;height:11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" filled="f" stroked="f" strokeweight=".5pt">
                <v:textbox>
                  <w:txbxContent>
                    <w:p w14:paraId="2F2A9EEB" w14:textId="3D365587" w:rsidR="00177CD1" w:rsidRPr="003514AE" w:rsidRDefault="00D86CD8" w:rsidP="003514AE">
                      <w:pPr>
                        <w:jc w:val="both"/>
                        <w:rPr>
                          <w:rFonts w:cstheme="minorHAnsi"/>
                          <w:b/>
                          <w:color w:val="58595B" w:themeColor="background2"/>
                          <w:lang w:val="pt-PT"/>
                        </w:rPr>
                      </w:pPr>
                      <w:r w:rsidRPr="003514AE">
                        <w:rPr>
                          <w:b/>
                          <w:color w:val="58595B" w:themeColor="background2"/>
                          <w:lang w:val="pt-PT"/>
                        </w:rPr>
                        <w:t xml:space="preserve">Um artigo publicado esta semana na revista </w:t>
                      </w:r>
                      <w:proofErr w:type="spellStart"/>
                      <w:r w:rsidRPr="003514AE">
                        <w:rPr>
                          <w:b/>
                          <w:i/>
                          <w:iCs/>
                          <w:color w:val="58595B" w:themeColor="background2"/>
                          <w:lang w:val="pt-PT"/>
                        </w:rPr>
                        <w:t>Science</w:t>
                      </w:r>
                      <w:proofErr w:type="spellEnd"/>
                      <w:r w:rsidRPr="003514AE">
                        <w:rPr>
                          <w:b/>
                          <w:color w:val="58595B" w:themeColor="background2"/>
                          <w:lang w:val="pt-PT"/>
                        </w:rPr>
                        <w:t xml:space="preserve">, </w:t>
                      </w:r>
                      <w:r w:rsidR="00B026BF" w:rsidRPr="003514AE">
                        <w:rPr>
                          <w:b/>
                          <w:color w:val="58595B" w:themeColor="background2"/>
                          <w:lang w:val="pt-PT"/>
                        </w:rPr>
                        <w:t xml:space="preserve">traz uma nova resposta à pergunta sobre: “O que faz com que a era do gelo termine?”. O estudo </w:t>
                      </w:r>
                      <w:r w:rsidR="003514AE" w:rsidRPr="003514AE">
                        <w:rPr>
                          <w:b/>
                          <w:color w:val="58595B" w:themeColor="background2"/>
                          <w:lang w:val="pt-PT"/>
                        </w:rPr>
                        <w:t>contou com a participação de duas investigadoras do Centro de Ciências do Mar (CCMAR) e Instituto Português do Mar e da Atmosfera (IPMA). Sabe-se agora que há uma i</w:t>
                      </w:r>
                      <w:r w:rsidR="00177CD1" w:rsidRPr="003514AE">
                        <w:rPr>
                          <w:rFonts w:cstheme="minorHAnsi"/>
                          <w:b/>
                          <w:color w:val="58595B" w:themeColor="background2"/>
                          <w:lang w:val="pt-PT"/>
                        </w:rPr>
                        <w:t>nfluência do ciclo de obliquidade astron</w:t>
                      </w:r>
                      <w:r w:rsidR="003514AE" w:rsidRPr="003514AE">
                        <w:rPr>
                          <w:rFonts w:cstheme="minorHAnsi"/>
                          <w:b/>
                          <w:color w:val="58595B" w:themeColor="background2"/>
                          <w:lang w:val="pt-PT"/>
                        </w:rPr>
                        <w:t>ó</w:t>
                      </w:r>
                      <w:r w:rsidR="00177CD1" w:rsidRPr="003514AE">
                        <w:rPr>
                          <w:rFonts w:cstheme="minorHAnsi"/>
                          <w:b/>
                          <w:color w:val="58595B" w:themeColor="background2"/>
                          <w:lang w:val="pt-PT"/>
                        </w:rPr>
                        <w:t>mica na iniciação e duração das terminações glacia</w:t>
                      </w:r>
                      <w:r w:rsidR="003514AE" w:rsidRPr="003514AE">
                        <w:rPr>
                          <w:rFonts w:cstheme="minorHAnsi"/>
                          <w:b/>
                          <w:color w:val="58595B" w:themeColor="background2"/>
                          <w:lang w:val="pt-PT"/>
                        </w:rPr>
                        <w:t>re</w:t>
                      </w:r>
                      <w:r w:rsidR="00177CD1" w:rsidRPr="003514AE">
                        <w:rPr>
                          <w:rFonts w:cstheme="minorHAnsi"/>
                          <w:b/>
                          <w:color w:val="58595B" w:themeColor="background2"/>
                          <w:lang w:val="pt-PT"/>
                        </w:rPr>
                        <w:t>s</w:t>
                      </w:r>
                      <w:r w:rsidR="003514AE" w:rsidRPr="003514AE">
                        <w:rPr>
                          <w:rFonts w:cstheme="minorHAnsi"/>
                          <w:b/>
                          <w:color w:val="58595B" w:themeColor="background2"/>
                          <w:lang w:val="pt-PT"/>
                        </w:rPr>
                        <w:t xml:space="preserve">, ao longo do último </w:t>
                      </w:r>
                      <w:r w:rsidR="00177CD1" w:rsidRPr="003514AE">
                        <w:rPr>
                          <w:rFonts w:cstheme="minorHAnsi"/>
                          <w:b/>
                          <w:color w:val="58595B" w:themeColor="background2"/>
                          <w:lang w:val="pt-PT"/>
                        </w:rPr>
                        <w:t>milhão de anos.</w:t>
                      </w:r>
                    </w:p>
                    <w:p w14:paraId="43DA7796" w14:textId="77777777" w:rsidR="00177CD1" w:rsidRPr="003514AE" w:rsidRDefault="00177CD1" w:rsidP="00673428">
                      <w:pPr>
                        <w:jc w:val="both"/>
                        <w:rPr>
                          <w:b/>
                          <w:color w:val="58595B" w:themeColor="background2"/>
                          <w:lang w:val="pt-PT"/>
                        </w:rPr>
                      </w:pPr>
                    </w:p>
                  </w:txbxContent>
                </v:textbox>
                <w10:wrap anchorx="margin"/>
              </v:shape>
            </w:pict>
          </mc:Fallback>
        </mc:AlternateContent>
      </w:r>
      <w:r w:rsidR="00673428" w:rsidRPr="00EA1B1E">
        <w:rPr>
          <w:noProof/>
        </w:rPr>
        <mc:AlternateContent>
          <mc:Choice Requires="wps">
            <w:drawing>
              <wp:anchor distT="0" distB="0" distL="114300" distR="114300" simplePos="0" relativeHeight="251666432" behindDoc="0" locked="0" layoutInCell="1" allowOverlap="1" wp14:anchorId="53EE0466" wp14:editId="676A8AA4">
                <wp:simplePos x="0" y="0"/>
                <wp:positionH relativeFrom="column">
                  <wp:posOffset>-914400</wp:posOffset>
                </wp:positionH>
                <wp:positionV relativeFrom="paragraph">
                  <wp:posOffset>1359807</wp:posOffset>
                </wp:positionV>
                <wp:extent cx="7543800" cy="1371600"/>
                <wp:effectExtent l="0" t="0" r="0" b="0"/>
                <wp:wrapNone/>
                <wp:docPr id="7" name="Rectangle 7"/>
                <wp:cNvGraphicFramePr/>
                <a:graphic xmlns:a="http://schemas.openxmlformats.org/drawingml/2006/main">
                  <a:graphicData uri="http://schemas.microsoft.com/office/word/2010/wordprocessingShape">
                    <wps:wsp>
                      <wps:cNvSpPr/>
                      <wps:spPr>
                        <a:xfrm>
                          <a:off x="0" y="0"/>
                          <a:ext cx="7543800" cy="1371600"/>
                        </a:xfrm>
                        <a:prstGeom prst="rect">
                          <a:avLst/>
                        </a:prstGeom>
                        <a:solidFill>
                          <a:schemeClr val="accent6">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91B50" id="Rectangle 7" o:spid="_x0000_s1026" style="position:absolute;margin-left:-1in;margin-top:107.05pt;width:59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" fillcolor="#ddddde [665]" stroked="f" strokeweight="1pt"/>
            </w:pict>
          </mc:Fallback>
        </mc:AlternateContent>
      </w:r>
      <w:r w:rsidR="00EA1B1E">
        <w:br/>
      </w:r>
      <w:r w:rsidR="00EA1B1E">
        <w:br w:type="page"/>
      </w:r>
    </w:p>
    <w:p w14:paraId="51A041E2" w14:textId="262150FD" w:rsidR="002B28A7" w:rsidRPr="00713D98" w:rsidRDefault="004C2E17" w:rsidP="00E70B76">
      <w:pPr>
        <w:keepNext/>
        <w:jc w:val="center"/>
      </w:pPr>
      <w:r>
        <w:rPr>
          <w:noProof/>
        </w:rPr>
        <w:lastRenderedPageBreak/>
        <w:drawing>
          <wp:anchor distT="0" distB="0" distL="114300" distR="114300" simplePos="0" relativeHeight="251675648" behindDoc="0" locked="0" layoutInCell="1" allowOverlap="1" wp14:anchorId="45B08378" wp14:editId="1CC16B45">
            <wp:simplePos x="0" y="0"/>
            <wp:positionH relativeFrom="column">
              <wp:posOffset>382468</wp:posOffset>
            </wp:positionH>
            <wp:positionV relativeFrom="paragraph">
              <wp:posOffset>8068310</wp:posOffset>
            </wp:positionV>
            <wp:extent cx="4953000" cy="726842"/>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ra logos-Andreia-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3000" cy="726842"/>
                    </a:xfrm>
                    <a:prstGeom prst="rect">
                      <a:avLst/>
                    </a:prstGeom>
                  </pic:spPr>
                </pic:pic>
              </a:graphicData>
            </a:graphic>
            <wp14:sizeRelH relativeFrom="page">
              <wp14:pctWidth>0</wp14:pctWidth>
            </wp14:sizeRelH>
            <wp14:sizeRelV relativeFrom="page">
              <wp14:pctHeight>0</wp14:pctHeight>
            </wp14:sizeRelV>
          </wp:anchor>
        </w:drawing>
      </w:r>
      <w:r w:rsidRPr="00EA1B1E">
        <w:rPr>
          <w:noProof/>
        </w:rPr>
        <mc:AlternateContent>
          <mc:Choice Requires="wps">
            <w:drawing>
              <wp:anchor distT="0" distB="0" distL="114300" distR="114300" simplePos="0" relativeHeight="251674624" behindDoc="0" locked="0" layoutInCell="1" allowOverlap="1" wp14:anchorId="3D3AF9F5" wp14:editId="67B09D27">
                <wp:simplePos x="0" y="0"/>
                <wp:positionH relativeFrom="column">
                  <wp:posOffset>0</wp:posOffset>
                </wp:positionH>
                <wp:positionV relativeFrom="paragraph">
                  <wp:posOffset>3622675</wp:posOffset>
                </wp:positionV>
                <wp:extent cx="5715000" cy="411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715000" cy="4114800"/>
                        </a:xfrm>
                        <a:prstGeom prst="rect">
                          <a:avLst/>
                        </a:prstGeom>
                        <a:noFill/>
                        <a:ln w="6350">
                          <a:noFill/>
                        </a:ln>
                      </wps:spPr>
                      <wps:txbx>
                        <w:txbxContent>
                          <w:p w14:paraId="24382BB5" w14:textId="794357AD" w:rsidR="009F5ABC" w:rsidRPr="00661CC8" w:rsidRDefault="009F5ABC" w:rsidP="009F5ABC">
                            <w:pPr>
                              <w:rPr>
                                <w:sz w:val="20"/>
                                <w:szCs w:val="20"/>
                                <w:lang w:val="pt-PT"/>
                              </w:rPr>
                            </w:pPr>
                            <w:bookmarkStart w:id="0" w:name="_Hlk31706250"/>
                            <w:r w:rsidRPr="00661CC8">
                              <w:rPr>
                                <w:sz w:val="20"/>
                                <w:szCs w:val="20"/>
                                <w:lang w:val="pt-PT"/>
                              </w:rPr>
                              <w:t xml:space="preserve">Munidos destas novas informações cronológicas, </w:t>
                            </w:r>
                            <w:r w:rsidR="00AE16A6" w:rsidRPr="00661CC8">
                              <w:rPr>
                                <w:sz w:val="20"/>
                                <w:szCs w:val="20"/>
                                <w:lang w:val="pt-PT"/>
                              </w:rPr>
                              <w:t xml:space="preserve">os cientistas revelaram que o </w:t>
                            </w:r>
                            <w:r w:rsidRPr="00661CC8">
                              <w:rPr>
                                <w:sz w:val="20"/>
                                <w:szCs w:val="20"/>
                                <w:lang w:val="pt-PT"/>
                              </w:rPr>
                              <w:t xml:space="preserve">tempo necessário para terminar uma </w:t>
                            </w:r>
                            <w:r w:rsidR="00A73DD0" w:rsidRPr="00661CC8">
                              <w:rPr>
                                <w:sz w:val="20"/>
                                <w:szCs w:val="20"/>
                                <w:lang w:val="pt-PT"/>
                              </w:rPr>
                              <w:t xml:space="preserve">transição </w:t>
                            </w:r>
                            <w:r w:rsidRPr="00661CC8">
                              <w:rPr>
                                <w:sz w:val="20"/>
                                <w:szCs w:val="20"/>
                                <w:lang w:val="pt-PT"/>
                              </w:rPr>
                              <w:t>depende dos níveis de energia do verão</w:t>
                            </w:r>
                            <w:r w:rsidR="003514AE" w:rsidRPr="00661CC8">
                              <w:rPr>
                                <w:sz w:val="20"/>
                                <w:szCs w:val="20"/>
                                <w:lang w:val="pt-PT"/>
                              </w:rPr>
                              <w:t xml:space="preserve"> </w:t>
                            </w:r>
                            <w:r w:rsidRPr="00661CC8">
                              <w:rPr>
                                <w:sz w:val="20"/>
                                <w:szCs w:val="20"/>
                                <w:lang w:val="pt-PT"/>
                              </w:rPr>
                              <w:t>sobre as camadas de gelo</w:t>
                            </w:r>
                            <w:r w:rsidR="00AE16A6" w:rsidRPr="00661CC8">
                              <w:rPr>
                                <w:sz w:val="20"/>
                                <w:szCs w:val="20"/>
                                <w:lang w:val="pt-PT"/>
                              </w:rPr>
                              <w:t xml:space="preserve">, </w:t>
                            </w:r>
                            <w:proofErr w:type="gramStart"/>
                            <w:r w:rsidRPr="00661CC8">
                              <w:rPr>
                                <w:sz w:val="20"/>
                                <w:szCs w:val="20"/>
                                <w:lang w:val="pt-PT"/>
                              </w:rPr>
                              <w:t>no momento em que</w:t>
                            </w:r>
                            <w:proofErr w:type="gramEnd"/>
                            <w:r w:rsidRPr="00661CC8">
                              <w:rPr>
                                <w:sz w:val="20"/>
                                <w:szCs w:val="20"/>
                                <w:lang w:val="pt-PT"/>
                              </w:rPr>
                              <w:t xml:space="preserve"> a transição é iniciada. Russell </w:t>
                            </w:r>
                            <w:proofErr w:type="spellStart"/>
                            <w:r w:rsidRPr="00661CC8">
                              <w:rPr>
                                <w:sz w:val="20"/>
                                <w:szCs w:val="20"/>
                                <w:lang w:val="pt-PT"/>
                              </w:rPr>
                              <w:t>Drysdale</w:t>
                            </w:r>
                            <w:proofErr w:type="spellEnd"/>
                            <w:r w:rsidR="00AE16A6" w:rsidRPr="00661CC8">
                              <w:rPr>
                                <w:sz w:val="20"/>
                                <w:szCs w:val="20"/>
                                <w:lang w:val="pt-PT"/>
                              </w:rPr>
                              <w:t xml:space="preserve">, Professor da </w:t>
                            </w:r>
                            <w:proofErr w:type="spellStart"/>
                            <w:r w:rsidR="00AE16A6" w:rsidRPr="00661CC8">
                              <w:rPr>
                                <w:sz w:val="20"/>
                                <w:szCs w:val="20"/>
                                <w:lang w:val="pt-PT"/>
                              </w:rPr>
                              <w:t>University</w:t>
                            </w:r>
                            <w:proofErr w:type="spellEnd"/>
                            <w:r w:rsidR="00AE16A6" w:rsidRPr="00661CC8">
                              <w:rPr>
                                <w:sz w:val="20"/>
                                <w:szCs w:val="20"/>
                                <w:lang w:val="pt-PT"/>
                              </w:rPr>
                              <w:t xml:space="preserve"> </w:t>
                            </w:r>
                            <w:proofErr w:type="spellStart"/>
                            <w:r w:rsidR="00AE16A6" w:rsidRPr="00661CC8">
                              <w:rPr>
                                <w:sz w:val="20"/>
                                <w:szCs w:val="20"/>
                                <w:lang w:val="pt-PT"/>
                              </w:rPr>
                              <w:t>of</w:t>
                            </w:r>
                            <w:proofErr w:type="spellEnd"/>
                            <w:r w:rsidR="00AE16A6" w:rsidRPr="00661CC8">
                              <w:rPr>
                                <w:sz w:val="20"/>
                                <w:szCs w:val="20"/>
                                <w:lang w:val="pt-PT"/>
                              </w:rPr>
                              <w:t xml:space="preserve"> Melbourne, que liderou o projeto, explica</w:t>
                            </w:r>
                            <w:r w:rsidRPr="00661CC8">
                              <w:rPr>
                                <w:sz w:val="20"/>
                                <w:szCs w:val="20"/>
                                <w:lang w:val="pt-PT"/>
                              </w:rPr>
                              <w:t>: “Quanto mais altos os níveis de energia no verão, o término é acionado</w:t>
                            </w:r>
                            <w:r w:rsidR="00A73DD0" w:rsidRPr="00661CC8">
                              <w:rPr>
                                <w:sz w:val="20"/>
                                <w:szCs w:val="20"/>
                                <w:lang w:val="pt-PT"/>
                              </w:rPr>
                              <w:t xml:space="preserve"> e</w:t>
                            </w:r>
                            <w:r w:rsidR="005B554C" w:rsidRPr="00661CC8">
                              <w:rPr>
                                <w:sz w:val="20"/>
                                <w:szCs w:val="20"/>
                                <w:lang w:val="pt-PT"/>
                              </w:rPr>
                              <w:t xml:space="preserve"> </w:t>
                            </w:r>
                            <w:r w:rsidRPr="00661CC8">
                              <w:rPr>
                                <w:sz w:val="20"/>
                                <w:szCs w:val="20"/>
                                <w:lang w:val="pt-PT"/>
                              </w:rPr>
                              <w:t>mais rápido é o colapso das camadas de gelo. Não esperávamos encontrar isso quando inici</w:t>
                            </w:r>
                            <w:r w:rsidR="00AE16A6" w:rsidRPr="00661CC8">
                              <w:rPr>
                                <w:sz w:val="20"/>
                                <w:szCs w:val="20"/>
                                <w:lang w:val="pt-PT"/>
                              </w:rPr>
                              <w:t>á</w:t>
                            </w:r>
                            <w:r w:rsidRPr="00661CC8">
                              <w:rPr>
                                <w:sz w:val="20"/>
                                <w:szCs w:val="20"/>
                                <w:lang w:val="pt-PT"/>
                              </w:rPr>
                              <w:t>mos o estudo, mas faz sentido”</w:t>
                            </w:r>
                            <w:r w:rsidR="00AE16A6" w:rsidRPr="00661CC8">
                              <w:rPr>
                                <w:sz w:val="20"/>
                                <w:szCs w:val="20"/>
                                <w:lang w:val="pt-PT"/>
                              </w:rPr>
                              <w:t>.</w:t>
                            </w:r>
                          </w:p>
                          <w:p w14:paraId="3F730DCD" w14:textId="2A788A80" w:rsidR="003514AE" w:rsidRPr="00661CC8" w:rsidRDefault="00AE16A6" w:rsidP="003514AE">
                            <w:pPr>
                              <w:rPr>
                                <w:sz w:val="20"/>
                                <w:szCs w:val="20"/>
                                <w:lang w:val="pt-PT"/>
                              </w:rPr>
                            </w:pPr>
                            <w:r w:rsidRPr="00661CC8">
                              <w:rPr>
                                <w:sz w:val="20"/>
                                <w:szCs w:val="20"/>
                                <w:lang w:val="pt-PT"/>
                              </w:rPr>
                              <w:t xml:space="preserve">A equipa </w:t>
                            </w:r>
                            <w:r w:rsidR="00B026BF" w:rsidRPr="00661CC8">
                              <w:rPr>
                                <w:sz w:val="20"/>
                                <w:szCs w:val="20"/>
                                <w:lang w:val="pt-PT"/>
                              </w:rPr>
                              <w:t xml:space="preserve">quer agora explorar se os padrões nos últimos milhões de anos podem vir a ser rastreados, já que algo que intriga os cientistas é a Transição do Pleistoceno Médio, quando a duração dos ciclos da era do gelo mudou de 40 para 100 mil anos. Este é um período chave </w:t>
                            </w:r>
                            <w:r w:rsidR="003514AE" w:rsidRPr="00661CC8">
                              <w:rPr>
                                <w:sz w:val="20"/>
                                <w:szCs w:val="20"/>
                                <w:lang w:val="pt-PT"/>
                              </w:rPr>
                              <w:t>para os</w:t>
                            </w:r>
                            <w:r w:rsidR="00B026BF" w:rsidRPr="00661CC8">
                              <w:rPr>
                                <w:sz w:val="20"/>
                                <w:szCs w:val="20"/>
                                <w:lang w:val="pt-PT"/>
                              </w:rPr>
                              <w:t xml:space="preserve"> investigadores polares, que planeiam perfurar profundamente o gelo antártico nos próximos anos. </w:t>
                            </w:r>
                          </w:p>
                          <w:p w14:paraId="56EB6D3D" w14:textId="07AABB1F" w:rsidR="003514AE" w:rsidRDefault="003514AE" w:rsidP="003514AE">
                            <w:pPr>
                              <w:rPr>
                                <w:lang w:val="pt-PT"/>
                              </w:rPr>
                            </w:pPr>
                          </w:p>
                          <w:p w14:paraId="3359EB64" w14:textId="434968D4" w:rsidR="00474497" w:rsidRPr="00661CC8" w:rsidRDefault="003514AE" w:rsidP="003514AE">
                            <w:pPr>
                              <w:rPr>
                                <w:color w:val="58595B" w:themeColor="background2"/>
                                <w:sz w:val="16"/>
                                <w:szCs w:val="16"/>
                                <w:lang w:val="pt-PT"/>
                              </w:rPr>
                            </w:pPr>
                            <w:r w:rsidRPr="00661CC8">
                              <w:rPr>
                                <w:color w:val="58595B" w:themeColor="background2"/>
                                <w:sz w:val="16"/>
                                <w:szCs w:val="16"/>
                                <w:lang w:val="pt-PT"/>
                              </w:rPr>
                              <w:t>Para</w:t>
                            </w:r>
                            <w:r w:rsidR="00474497" w:rsidRPr="00661CC8">
                              <w:rPr>
                                <w:color w:val="58595B" w:themeColor="background2"/>
                                <w:sz w:val="16"/>
                                <w:szCs w:val="16"/>
                                <w:lang w:val="pt-PT"/>
                              </w:rPr>
                              <w:t xml:space="preserve"> mais informações, contacte:</w:t>
                            </w:r>
                          </w:p>
                          <w:p w14:paraId="59D56C62" w14:textId="27E11DB2" w:rsidR="00474497" w:rsidRPr="00661CC8" w:rsidRDefault="00474497" w:rsidP="005A3E25">
                            <w:pPr>
                              <w:pStyle w:val="SemEspaamento"/>
                              <w:rPr>
                                <w:b/>
                                <w:bCs/>
                                <w:color w:val="58595B" w:themeColor="background2"/>
                                <w:sz w:val="16"/>
                                <w:szCs w:val="16"/>
                                <w:lang w:val="pt-PT"/>
                              </w:rPr>
                            </w:pPr>
                            <w:r w:rsidRPr="00661CC8">
                              <w:rPr>
                                <w:b/>
                                <w:bCs/>
                                <w:color w:val="58595B" w:themeColor="background2"/>
                                <w:sz w:val="16"/>
                                <w:szCs w:val="16"/>
                                <w:lang w:val="pt-PT"/>
                              </w:rPr>
                              <w:t>Andreia Pinto</w:t>
                            </w:r>
                          </w:p>
                          <w:p w14:paraId="023D011F" w14:textId="32AC733B" w:rsidR="00474497" w:rsidRPr="00661CC8" w:rsidRDefault="003514AE" w:rsidP="005A3E25">
                            <w:pPr>
                              <w:pStyle w:val="SemEspaamento"/>
                              <w:rPr>
                                <w:color w:val="58595B" w:themeColor="background2"/>
                                <w:sz w:val="16"/>
                                <w:szCs w:val="16"/>
                                <w:lang w:val="fr-FR"/>
                              </w:rPr>
                            </w:pPr>
                            <w:r w:rsidRPr="00661CC8">
                              <w:rPr>
                                <w:color w:val="58595B" w:themeColor="background2"/>
                                <w:sz w:val="16"/>
                                <w:szCs w:val="16"/>
                                <w:lang w:val="fr-FR"/>
                              </w:rPr>
                              <w:t>Communication Manager</w:t>
                            </w:r>
                          </w:p>
                          <w:p w14:paraId="11146D33" w14:textId="325B146E" w:rsidR="00474497" w:rsidRPr="00661CC8" w:rsidRDefault="00574F7E" w:rsidP="005A3E25">
                            <w:pPr>
                              <w:pStyle w:val="SemEspaamento"/>
                              <w:rPr>
                                <w:color w:val="58595B" w:themeColor="background2"/>
                                <w:sz w:val="16"/>
                                <w:szCs w:val="16"/>
                                <w:lang w:val="fr-FR"/>
                              </w:rPr>
                            </w:pPr>
                            <w:hyperlink r:id="rId9" w:history="1">
                              <w:r w:rsidR="00474497" w:rsidRPr="00661CC8">
                                <w:rPr>
                                  <w:rStyle w:val="Hiperligao"/>
                                  <w:color w:val="58595B" w:themeColor="background2"/>
                                  <w:sz w:val="16"/>
                                  <w:szCs w:val="16"/>
                                  <w:lang w:val="fr-FR"/>
                                </w:rPr>
                                <w:t>aspinto@ualg.pt</w:t>
                              </w:r>
                            </w:hyperlink>
                          </w:p>
                          <w:p w14:paraId="4A34B8B6" w14:textId="1E2800F4" w:rsidR="00474497" w:rsidRDefault="00474497" w:rsidP="00E70B76">
                            <w:pPr>
                              <w:pStyle w:val="SemEspaamento"/>
                              <w:rPr>
                                <w:color w:val="58595B" w:themeColor="background2"/>
                                <w:sz w:val="16"/>
                                <w:szCs w:val="16"/>
                                <w:lang w:val="fr-FR"/>
                              </w:rPr>
                            </w:pPr>
                            <w:proofErr w:type="spellStart"/>
                            <w:proofErr w:type="gramStart"/>
                            <w:r w:rsidRPr="00661CC8">
                              <w:rPr>
                                <w:color w:val="58595B" w:themeColor="background2"/>
                                <w:sz w:val="16"/>
                                <w:szCs w:val="16"/>
                                <w:lang w:val="fr-FR"/>
                              </w:rPr>
                              <w:t>Tlm</w:t>
                            </w:r>
                            <w:proofErr w:type="spellEnd"/>
                            <w:r w:rsidRPr="00661CC8">
                              <w:rPr>
                                <w:color w:val="58595B" w:themeColor="background2"/>
                                <w:sz w:val="16"/>
                                <w:szCs w:val="16"/>
                                <w:lang w:val="fr-FR"/>
                              </w:rPr>
                              <w:t>:</w:t>
                            </w:r>
                            <w:proofErr w:type="gramEnd"/>
                            <w:r w:rsidRPr="00661CC8">
                              <w:rPr>
                                <w:color w:val="58595B" w:themeColor="background2"/>
                                <w:sz w:val="16"/>
                                <w:szCs w:val="16"/>
                                <w:lang w:val="fr-FR"/>
                              </w:rPr>
                              <w:t xml:space="preserve"> 913791995</w:t>
                            </w:r>
                            <w:bookmarkEnd w:id="0"/>
                          </w:p>
                          <w:p w14:paraId="7FB9653B" w14:textId="066D8B69" w:rsidR="007A4A41" w:rsidRDefault="007A4A41" w:rsidP="00E70B76">
                            <w:pPr>
                              <w:pStyle w:val="SemEspaamento"/>
                              <w:rPr>
                                <w:color w:val="58595B" w:themeColor="background2"/>
                                <w:sz w:val="16"/>
                                <w:szCs w:val="16"/>
                                <w:lang w:val="fr-FR"/>
                              </w:rPr>
                            </w:pPr>
                          </w:p>
                          <w:p w14:paraId="338A021A" w14:textId="76B1839C" w:rsidR="007A4A41" w:rsidRPr="004C2E17" w:rsidRDefault="007A4A41" w:rsidP="00E70B76">
                            <w:pPr>
                              <w:pStyle w:val="SemEspaamento"/>
                              <w:rPr>
                                <w:color w:val="58595B" w:themeColor="background2"/>
                                <w:sz w:val="16"/>
                                <w:szCs w:val="16"/>
                                <w:lang w:val="pt-PT"/>
                              </w:rPr>
                            </w:pPr>
                            <w:proofErr w:type="spellStart"/>
                            <w:r w:rsidRPr="004C2E17">
                              <w:rPr>
                                <w:color w:val="58595B" w:themeColor="background2"/>
                                <w:sz w:val="16"/>
                                <w:szCs w:val="16"/>
                                <w:lang w:val="fr-FR"/>
                              </w:rPr>
                              <w:t>Foto</w:t>
                            </w:r>
                            <w:proofErr w:type="spellEnd"/>
                            <w:r w:rsidRPr="004C2E17">
                              <w:rPr>
                                <w:color w:val="58595B" w:themeColor="background2"/>
                                <w:sz w:val="16"/>
                                <w:szCs w:val="16"/>
                                <w:lang w:val="fr-FR"/>
                              </w:rPr>
                              <w:t> : G</w:t>
                            </w:r>
                            <w:r w:rsidRPr="004C2E17">
                              <w:rPr>
                                <w:color w:val="58595B" w:themeColor="background2"/>
                                <w:sz w:val="16"/>
                                <w:szCs w:val="16"/>
                                <w:lang w:val="fr-FR"/>
                              </w:rPr>
                              <w:t xml:space="preserve">ruta de </w:t>
                            </w:r>
                            <w:proofErr w:type="spellStart"/>
                            <w:r w:rsidRPr="004C2E17">
                              <w:rPr>
                                <w:color w:val="58595B" w:themeColor="background2"/>
                                <w:sz w:val="16"/>
                                <w:szCs w:val="16"/>
                                <w:lang w:val="fr-FR"/>
                              </w:rPr>
                              <w:t>Corchia</w:t>
                            </w:r>
                            <w:proofErr w:type="spellEnd"/>
                            <w:r w:rsidRPr="004C2E17">
                              <w:rPr>
                                <w:color w:val="58595B" w:themeColor="background2"/>
                                <w:sz w:val="16"/>
                                <w:szCs w:val="16"/>
                                <w:lang w:val="fr-FR"/>
                              </w:rPr>
                              <w:t xml:space="preserve"> </w:t>
                            </w:r>
                            <w:proofErr w:type="spellStart"/>
                            <w:r w:rsidRPr="004C2E17">
                              <w:rPr>
                                <w:color w:val="58595B" w:themeColor="background2"/>
                                <w:sz w:val="16"/>
                                <w:szCs w:val="16"/>
                                <w:lang w:val="fr-FR"/>
                              </w:rPr>
                              <w:t>em</w:t>
                            </w:r>
                            <w:proofErr w:type="spellEnd"/>
                            <w:r w:rsidRPr="004C2E17">
                              <w:rPr>
                                <w:color w:val="58595B" w:themeColor="background2"/>
                                <w:sz w:val="16"/>
                                <w:szCs w:val="16"/>
                                <w:lang w:val="fr-FR"/>
                              </w:rPr>
                              <w:t xml:space="preserve"> </w:t>
                            </w:r>
                            <w:proofErr w:type="spellStart"/>
                            <w:r w:rsidRPr="004C2E17">
                              <w:rPr>
                                <w:color w:val="58595B" w:themeColor="background2"/>
                                <w:sz w:val="16"/>
                                <w:szCs w:val="16"/>
                                <w:lang w:val="fr-FR"/>
                              </w:rPr>
                              <w:t>It</w:t>
                            </w:r>
                            <w:r w:rsidRPr="004C2E17">
                              <w:rPr>
                                <w:color w:val="58595B" w:themeColor="background2"/>
                                <w:sz w:val="16"/>
                                <w:szCs w:val="16"/>
                                <w:lang w:val="fr-FR"/>
                              </w:rPr>
                              <w:t>á</w:t>
                            </w:r>
                            <w:r w:rsidRPr="004C2E17">
                              <w:rPr>
                                <w:color w:val="58595B" w:themeColor="background2"/>
                                <w:sz w:val="16"/>
                                <w:szCs w:val="16"/>
                                <w:lang w:val="fr-FR"/>
                              </w:rPr>
                              <w:t>lia</w:t>
                            </w:r>
                            <w:proofErr w:type="spellEnd"/>
                            <w:r w:rsidRPr="004C2E17">
                              <w:rPr>
                                <w:color w:val="58595B" w:themeColor="background2"/>
                                <w:sz w:val="16"/>
                                <w:szCs w:val="16"/>
                                <w:lang w:val="fr-FR"/>
                              </w:rPr>
                              <w:t xml:space="preserve">, onde </w:t>
                            </w:r>
                            <w:proofErr w:type="spellStart"/>
                            <w:r w:rsidRPr="004C2E17">
                              <w:rPr>
                                <w:color w:val="58595B" w:themeColor="background2"/>
                                <w:sz w:val="16"/>
                                <w:szCs w:val="16"/>
                                <w:lang w:val="fr-FR"/>
                              </w:rPr>
                              <w:t>foram</w:t>
                            </w:r>
                            <w:proofErr w:type="spellEnd"/>
                            <w:r w:rsidRPr="004C2E17">
                              <w:rPr>
                                <w:color w:val="58595B" w:themeColor="background2"/>
                                <w:sz w:val="16"/>
                                <w:szCs w:val="16"/>
                                <w:lang w:val="fr-FR"/>
                              </w:rPr>
                              <w:t xml:space="preserve"> </w:t>
                            </w:r>
                            <w:proofErr w:type="spellStart"/>
                            <w:r w:rsidRPr="004C2E17">
                              <w:rPr>
                                <w:color w:val="58595B" w:themeColor="background2"/>
                                <w:sz w:val="16"/>
                                <w:szCs w:val="16"/>
                                <w:lang w:val="fr-FR"/>
                              </w:rPr>
                              <w:t>recolhidos</w:t>
                            </w:r>
                            <w:proofErr w:type="spellEnd"/>
                            <w:r w:rsidRPr="004C2E17">
                              <w:rPr>
                                <w:color w:val="58595B" w:themeColor="background2"/>
                                <w:sz w:val="16"/>
                                <w:szCs w:val="16"/>
                                <w:lang w:val="fr-FR"/>
                              </w:rPr>
                              <w:t xml:space="preserve"> os </w:t>
                            </w:r>
                            <w:proofErr w:type="spellStart"/>
                            <w:r w:rsidRPr="004C2E17">
                              <w:rPr>
                                <w:color w:val="58595B" w:themeColor="background2"/>
                                <w:sz w:val="16"/>
                                <w:szCs w:val="16"/>
                                <w:lang w:val="fr-FR"/>
                              </w:rPr>
                              <w:t>dados</w:t>
                            </w:r>
                            <w:proofErr w:type="spellEnd"/>
                            <w:r w:rsidRPr="004C2E17">
                              <w:rPr>
                                <w:color w:val="58595B" w:themeColor="background2"/>
                                <w:sz w:val="16"/>
                                <w:szCs w:val="16"/>
                                <w:lang w:val="fr-FR"/>
                              </w:rPr>
                              <w:t>.</w:t>
                            </w:r>
                          </w:p>
                          <w:p w14:paraId="1686805F" w14:textId="11F7A92E" w:rsidR="00661CC8" w:rsidRPr="004C2E17" w:rsidRDefault="007A4A41" w:rsidP="00E70B76">
                            <w:pPr>
                              <w:pStyle w:val="SemEspaamento"/>
                              <w:rPr>
                                <w:color w:val="58595B" w:themeColor="background2"/>
                                <w:sz w:val="16"/>
                                <w:szCs w:val="16"/>
                                <w:lang w:val="fr-FR"/>
                              </w:rPr>
                            </w:pPr>
                            <w:proofErr w:type="spellStart"/>
                            <w:r w:rsidRPr="004C2E17">
                              <w:rPr>
                                <w:color w:val="58595B" w:themeColor="background2"/>
                                <w:sz w:val="16"/>
                                <w:szCs w:val="16"/>
                                <w:lang w:val="fr-FR"/>
                              </w:rPr>
                              <w:t>Artigo</w:t>
                            </w:r>
                            <w:proofErr w:type="spellEnd"/>
                            <w:r w:rsidRPr="004C2E17">
                              <w:rPr>
                                <w:color w:val="58595B" w:themeColor="background2"/>
                                <w:sz w:val="16"/>
                                <w:szCs w:val="16"/>
                                <w:lang w:val="fr-FR"/>
                              </w:rPr>
                              <w:t xml:space="preserve"> : </w:t>
                            </w:r>
                            <w:proofErr w:type="spellStart"/>
                            <w:r w:rsidR="00661CC8" w:rsidRPr="004C2E17">
                              <w:rPr>
                                <w:rFonts w:eastAsia="Times New Roman"/>
                                <w:color w:val="58595B" w:themeColor="background2"/>
                                <w:sz w:val="16"/>
                                <w:szCs w:val="16"/>
                                <w:lang w:val="fr-FR"/>
                              </w:rPr>
                              <w:t>Bajo</w:t>
                            </w:r>
                            <w:proofErr w:type="spellEnd"/>
                            <w:r w:rsidR="00661CC8" w:rsidRPr="004C2E17">
                              <w:rPr>
                                <w:rFonts w:eastAsia="Times New Roman"/>
                                <w:color w:val="58595B" w:themeColor="background2"/>
                                <w:sz w:val="16"/>
                                <w:szCs w:val="16"/>
                                <w:lang w:val="fr-FR"/>
                              </w:rPr>
                              <w:t xml:space="preserve">, P., </w:t>
                            </w:r>
                            <w:proofErr w:type="spellStart"/>
                            <w:r w:rsidR="00661CC8" w:rsidRPr="004C2E17">
                              <w:rPr>
                                <w:rFonts w:eastAsia="Times New Roman"/>
                                <w:color w:val="58595B" w:themeColor="background2"/>
                                <w:sz w:val="16"/>
                                <w:szCs w:val="16"/>
                                <w:lang w:val="fr-FR"/>
                              </w:rPr>
                              <w:t>Drysdale</w:t>
                            </w:r>
                            <w:proofErr w:type="spellEnd"/>
                            <w:r w:rsidR="00661CC8" w:rsidRPr="004C2E17">
                              <w:rPr>
                                <w:rFonts w:eastAsia="Times New Roman"/>
                                <w:color w:val="58595B" w:themeColor="background2"/>
                                <w:sz w:val="16"/>
                                <w:szCs w:val="16"/>
                                <w:lang w:val="fr-FR"/>
                              </w:rPr>
                              <w:t xml:space="preserve">, R.N., </w:t>
                            </w:r>
                            <w:proofErr w:type="spellStart"/>
                            <w:r w:rsidR="00661CC8" w:rsidRPr="004C2E17">
                              <w:rPr>
                                <w:rFonts w:eastAsia="Times New Roman"/>
                                <w:color w:val="58595B" w:themeColor="background2"/>
                                <w:sz w:val="16"/>
                                <w:szCs w:val="16"/>
                                <w:lang w:val="fr-FR"/>
                              </w:rPr>
                              <w:t>Woodhead</w:t>
                            </w:r>
                            <w:proofErr w:type="spellEnd"/>
                            <w:r w:rsidR="00661CC8" w:rsidRPr="004C2E17">
                              <w:rPr>
                                <w:rFonts w:eastAsia="Times New Roman"/>
                                <w:color w:val="58595B" w:themeColor="background2"/>
                                <w:sz w:val="16"/>
                                <w:szCs w:val="16"/>
                                <w:lang w:val="fr-FR"/>
                              </w:rPr>
                              <w:t xml:space="preserve">, J.D., </w:t>
                            </w:r>
                            <w:proofErr w:type="spellStart"/>
                            <w:r w:rsidR="00661CC8" w:rsidRPr="004C2E17">
                              <w:rPr>
                                <w:rFonts w:eastAsia="Times New Roman"/>
                                <w:color w:val="58595B" w:themeColor="background2"/>
                                <w:sz w:val="16"/>
                                <w:szCs w:val="16"/>
                                <w:lang w:val="fr-FR"/>
                              </w:rPr>
                              <w:t>Hellstrom</w:t>
                            </w:r>
                            <w:proofErr w:type="spellEnd"/>
                            <w:r w:rsidR="00661CC8" w:rsidRPr="004C2E17">
                              <w:rPr>
                                <w:rFonts w:eastAsia="Times New Roman"/>
                                <w:color w:val="58595B" w:themeColor="background2"/>
                                <w:sz w:val="16"/>
                                <w:szCs w:val="16"/>
                                <w:lang w:val="fr-FR"/>
                              </w:rPr>
                              <w:t xml:space="preserve">, J.C., </w:t>
                            </w:r>
                            <w:proofErr w:type="spellStart"/>
                            <w:r w:rsidR="00661CC8" w:rsidRPr="004C2E17">
                              <w:rPr>
                                <w:rFonts w:eastAsia="Times New Roman"/>
                                <w:color w:val="58595B" w:themeColor="background2"/>
                                <w:sz w:val="16"/>
                                <w:szCs w:val="16"/>
                                <w:lang w:val="fr-FR"/>
                              </w:rPr>
                              <w:t>Hodell</w:t>
                            </w:r>
                            <w:proofErr w:type="spellEnd"/>
                            <w:r w:rsidR="00661CC8" w:rsidRPr="004C2E17">
                              <w:rPr>
                                <w:rFonts w:eastAsia="Times New Roman"/>
                                <w:color w:val="58595B" w:themeColor="background2"/>
                                <w:sz w:val="16"/>
                                <w:szCs w:val="16"/>
                                <w:lang w:val="fr-FR"/>
                              </w:rPr>
                              <w:t xml:space="preserve">, D., </w:t>
                            </w:r>
                            <w:proofErr w:type="spellStart"/>
                            <w:r w:rsidR="00661CC8" w:rsidRPr="004C2E17">
                              <w:rPr>
                                <w:rFonts w:eastAsia="Times New Roman"/>
                                <w:color w:val="58595B" w:themeColor="background2"/>
                                <w:sz w:val="16"/>
                                <w:szCs w:val="16"/>
                                <w:lang w:val="fr-FR"/>
                              </w:rPr>
                              <w:t>Ferretti</w:t>
                            </w:r>
                            <w:proofErr w:type="spellEnd"/>
                            <w:r w:rsidR="00661CC8" w:rsidRPr="004C2E17">
                              <w:rPr>
                                <w:rFonts w:eastAsia="Times New Roman"/>
                                <w:color w:val="58595B" w:themeColor="background2"/>
                                <w:sz w:val="16"/>
                                <w:szCs w:val="16"/>
                                <w:lang w:val="fr-FR"/>
                              </w:rPr>
                              <w:t xml:space="preserve">, P., </w:t>
                            </w:r>
                            <w:proofErr w:type="spellStart"/>
                            <w:r w:rsidR="00661CC8" w:rsidRPr="004C2E17">
                              <w:rPr>
                                <w:rFonts w:eastAsia="Times New Roman"/>
                                <w:color w:val="58595B" w:themeColor="background2"/>
                                <w:sz w:val="16"/>
                                <w:szCs w:val="16"/>
                                <w:lang w:val="fr-FR"/>
                              </w:rPr>
                              <w:t>Voelker</w:t>
                            </w:r>
                            <w:proofErr w:type="spellEnd"/>
                            <w:r w:rsidR="00661CC8" w:rsidRPr="004C2E17">
                              <w:rPr>
                                <w:rFonts w:eastAsia="Times New Roman"/>
                                <w:color w:val="58595B" w:themeColor="background2"/>
                                <w:sz w:val="16"/>
                                <w:szCs w:val="16"/>
                                <w:lang w:val="fr-FR"/>
                              </w:rPr>
                              <w:t xml:space="preserve">, A.H.L., Zanchetta, G., Rodrigues, T., Wolff, E., Tyler, J., </w:t>
                            </w:r>
                            <w:proofErr w:type="spellStart"/>
                            <w:r w:rsidR="00661CC8" w:rsidRPr="004C2E17">
                              <w:rPr>
                                <w:rFonts w:eastAsia="Times New Roman"/>
                                <w:color w:val="58595B" w:themeColor="background2"/>
                                <w:sz w:val="16"/>
                                <w:szCs w:val="16"/>
                                <w:lang w:val="fr-FR"/>
                              </w:rPr>
                              <w:t>Frisia</w:t>
                            </w:r>
                            <w:proofErr w:type="spellEnd"/>
                            <w:r w:rsidR="00661CC8" w:rsidRPr="004C2E17">
                              <w:rPr>
                                <w:rFonts w:eastAsia="Times New Roman"/>
                                <w:color w:val="58595B" w:themeColor="background2"/>
                                <w:sz w:val="16"/>
                                <w:szCs w:val="16"/>
                                <w:lang w:val="fr-FR"/>
                              </w:rPr>
                              <w:t xml:space="preserve">, S., </w:t>
                            </w:r>
                            <w:proofErr w:type="spellStart"/>
                            <w:r w:rsidR="00661CC8" w:rsidRPr="004C2E17">
                              <w:rPr>
                                <w:rFonts w:eastAsia="Times New Roman"/>
                                <w:color w:val="58595B" w:themeColor="background2"/>
                                <w:sz w:val="16"/>
                                <w:szCs w:val="16"/>
                                <w:lang w:val="fr-FR"/>
                              </w:rPr>
                              <w:t>Spötl</w:t>
                            </w:r>
                            <w:proofErr w:type="spellEnd"/>
                            <w:r w:rsidR="00661CC8" w:rsidRPr="004C2E17">
                              <w:rPr>
                                <w:rFonts w:eastAsia="Times New Roman"/>
                                <w:color w:val="58595B" w:themeColor="background2"/>
                                <w:sz w:val="16"/>
                                <w:szCs w:val="16"/>
                                <w:lang w:val="fr-FR"/>
                              </w:rPr>
                              <w:t xml:space="preserve">, C., </w:t>
                            </w:r>
                            <w:proofErr w:type="spellStart"/>
                            <w:r w:rsidR="00661CC8" w:rsidRPr="004C2E17">
                              <w:rPr>
                                <w:rFonts w:eastAsia="Times New Roman"/>
                                <w:color w:val="58595B" w:themeColor="background2"/>
                                <w:sz w:val="16"/>
                                <w:szCs w:val="16"/>
                                <w:lang w:val="fr-FR"/>
                              </w:rPr>
                              <w:t>Fallick</w:t>
                            </w:r>
                            <w:proofErr w:type="spellEnd"/>
                            <w:r w:rsidR="00661CC8" w:rsidRPr="004C2E17">
                              <w:rPr>
                                <w:rFonts w:eastAsia="Times New Roman"/>
                                <w:color w:val="58595B" w:themeColor="background2"/>
                                <w:sz w:val="16"/>
                                <w:szCs w:val="16"/>
                                <w:lang w:val="fr-FR"/>
                              </w:rPr>
                              <w:t xml:space="preserve">, A.E., 2020. </w:t>
                            </w:r>
                            <w:r w:rsidR="00661CC8" w:rsidRPr="004C2E17">
                              <w:rPr>
                                <w:rFonts w:eastAsia="Times New Roman"/>
                                <w:color w:val="58595B" w:themeColor="background2"/>
                                <w:sz w:val="16"/>
                                <w:szCs w:val="16"/>
                              </w:rPr>
                              <w:t xml:space="preserve">Persistent influence of obliquity on ice age terminations since the Middle Pleistocene transition. Science 367, 1235-1239, </w:t>
                            </w:r>
                            <w:proofErr w:type="spellStart"/>
                            <w:r w:rsidR="00661CC8" w:rsidRPr="004C2E17">
                              <w:rPr>
                                <w:rFonts w:eastAsia="Times New Roman"/>
                                <w:color w:val="58595B" w:themeColor="background2"/>
                                <w:sz w:val="16"/>
                                <w:szCs w:val="16"/>
                              </w:rPr>
                              <w:t>doi</w:t>
                            </w:r>
                            <w:proofErr w:type="spellEnd"/>
                            <w:r w:rsidR="00661CC8" w:rsidRPr="004C2E17">
                              <w:rPr>
                                <w:rFonts w:eastAsia="Times New Roman"/>
                                <w:color w:val="58595B" w:themeColor="background2"/>
                                <w:sz w:val="16"/>
                                <w:szCs w:val="16"/>
                              </w:rPr>
                              <w:t>: 10.1126/science.aaw1114</w:t>
                            </w:r>
                            <w:r w:rsidR="004C2E17">
                              <w:rPr>
                                <w:rFonts w:eastAsia="Times New Roman"/>
                                <w:color w:val="58595B" w:themeColor="background2"/>
                                <w:sz w:val="16"/>
                                <w:szCs w:val="16"/>
                              </w:rPr>
                              <w:t xml:space="preserve"> | </w:t>
                            </w:r>
                            <w:hyperlink r:id="rId10" w:history="1">
                              <w:r w:rsidR="00661CC8" w:rsidRPr="004C2E17">
                                <w:rPr>
                                  <w:rStyle w:val="Hiperligao"/>
                                  <w:rFonts w:eastAsia="Times New Roman"/>
                                  <w:color w:val="58595B" w:themeColor="background2"/>
                                  <w:sz w:val="16"/>
                                  <w:szCs w:val="16"/>
                                </w:rPr>
                                <w:t>http://science.sciencemag.org/content/367/6483/1235.abstract</w:t>
                              </w:r>
                            </w:hyperlink>
                          </w:p>
                          <w:p w14:paraId="465BE4CE" w14:textId="5048DFA5" w:rsidR="00080E51" w:rsidRPr="00661CC8" w:rsidRDefault="00080E51" w:rsidP="00E70B76">
                            <w:pPr>
                              <w:pStyle w:val="SemEspaamento"/>
                              <w:rPr>
                                <w:color w:val="58595B" w:themeColor="background2"/>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AF9F5" id="Text Box 15" o:spid="_x0000_s1029" type="#_x0000_t202" style="position:absolute;left:0;text-align:left;margin-left:0;margin-top:285.25pt;width:450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" filled="f" stroked="f" strokeweight=".5pt">
                <v:textbox>
                  <w:txbxContent>
                    <w:p w14:paraId="24382BB5" w14:textId="794357AD" w:rsidR="009F5ABC" w:rsidRPr="00661CC8" w:rsidRDefault="009F5ABC" w:rsidP="009F5ABC">
                      <w:pPr>
                        <w:rPr>
                          <w:sz w:val="20"/>
                          <w:szCs w:val="20"/>
                          <w:lang w:val="pt-PT"/>
                        </w:rPr>
                      </w:pPr>
                      <w:bookmarkStart w:id="1" w:name="_Hlk31706250"/>
                      <w:r w:rsidRPr="00661CC8">
                        <w:rPr>
                          <w:sz w:val="20"/>
                          <w:szCs w:val="20"/>
                          <w:lang w:val="pt-PT"/>
                        </w:rPr>
                        <w:t xml:space="preserve">Munidos destas novas informações cronológicas, </w:t>
                      </w:r>
                      <w:r w:rsidR="00AE16A6" w:rsidRPr="00661CC8">
                        <w:rPr>
                          <w:sz w:val="20"/>
                          <w:szCs w:val="20"/>
                          <w:lang w:val="pt-PT"/>
                        </w:rPr>
                        <w:t xml:space="preserve">os cientistas revelaram que o </w:t>
                      </w:r>
                      <w:r w:rsidRPr="00661CC8">
                        <w:rPr>
                          <w:sz w:val="20"/>
                          <w:szCs w:val="20"/>
                          <w:lang w:val="pt-PT"/>
                        </w:rPr>
                        <w:t xml:space="preserve">tempo necessário para terminar uma </w:t>
                      </w:r>
                      <w:r w:rsidR="00A73DD0" w:rsidRPr="00661CC8">
                        <w:rPr>
                          <w:sz w:val="20"/>
                          <w:szCs w:val="20"/>
                          <w:lang w:val="pt-PT"/>
                        </w:rPr>
                        <w:t xml:space="preserve">transição </w:t>
                      </w:r>
                      <w:r w:rsidRPr="00661CC8">
                        <w:rPr>
                          <w:sz w:val="20"/>
                          <w:szCs w:val="20"/>
                          <w:lang w:val="pt-PT"/>
                        </w:rPr>
                        <w:t>depende dos níveis de energia do verão</w:t>
                      </w:r>
                      <w:r w:rsidR="003514AE" w:rsidRPr="00661CC8">
                        <w:rPr>
                          <w:sz w:val="20"/>
                          <w:szCs w:val="20"/>
                          <w:lang w:val="pt-PT"/>
                        </w:rPr>
                        <w:t xml:space="preserve"> </w:t>
                      </w:r>
                      <w:r w:rsidRPr="00661CC8">
                        <w:rPr>
                          <w:sz w:val="20"/>
                          <w:szCs w:val="20"/>
                          <w:lang w:val="pt-PT"/>
                        </w:rPr>
                        <w:t>sobre as camadas de gelo</w:t>
                      </w:r>
                      <w:r w:rsidR="00AE16A6" w:rsidRPr="00661CC8">
                        <w:rPr>
                          <w:sz w:val="20"/>
                          <w:szCs w:val="20"/>
                          <w:lang w:val="pt-PT"/>
                        </w:rPr>
                        <w:t xml:space="preserve">, </w:t>
                      </w:r>
                      <w:proofErr w:type="gramStart"/>
                      <w:r w:rsidRPr="00661CC8">
                        <w:rPr>
                          <w:sz w:val="20"/>
                          <w:szCs w:val="20"/>
                          <w:lang w:val="pt-PT"/>
                        </w:rPr>
                        <w:t>no momento em que</w:t>
                      </w:r>
                      <w:proofErr w:type="gramEnd"/>
                      <w:r w:rsidRPr="00661CC8">
                        <w:rPr>
                          <w:sz w:val="20"/>
                          <w:szCs w:val="20"/>
                          <w:lang w:val="pt-PT"/>
                        </w:rPr>
                        <w:t xml:space="preserve"> a transição é iniciada. Russell </w:t>
                      </w:r>
                      <w:proofErr w:type="spellStart"/>
                      <w:r w:rsidRPr="00661CC8">
                        <w:rPr>
                          <w:sz w:val="20"/>
                          <w:szCs w:val="20"/>
                          <w:lang w:val="pt-PT"/>
                        </w:rPr>
                        <w:t>Drysdale</w:t>
                      </w:r>
                      <w:proofErr w:type="spellEnd"/>
                      <w:r w:rsidR="00AE16A6" w:rsidRPr="00661CC8">
                        <w:rPr>
                          <w:sz w:val="20"/>
                          <w:szCs w:val="20"/>
                          <w:lang w:val="pt-PT"/>
                        </w:rPr>
                        <w:t xml:space="preserve">, Professor da </w:t>
                      </w:r>
                      <w:proofErr w:type="spellStart"/>
                      <w:r w:rsidR="00AE16A6" w:rsidRPr="00661CC8">
                        <w:rPr>
                          <w:sz w:val="20"/>
                          <w:szCs w:val="20"/>
                          <w:lang w:val="pt-PT"/>
                        </w:rPr>
                        <w:t>University</w:t>
                      </w:r>
                      <w:proofErr w:type="spellEnd"/>
                      <w:r w:rsidR="00AE16A6" w:rsidRPr="00661CC8">
                        <w:rPr>
                          <w:sz w:val="20"/>
                          <w:szCs w:val="20"/>
                          <w:lang w:val="pt-PT"/>
                        </w:rPr>
                        <w:t xml:space="preserve"> </w:t>
                      </w:r>
                      <w:proofErr w:type="spellStart"/>
                      <w:r w:rsidR="00AE16A6" w:rsidRPr="00661CC8">
                        <w:rPr>
                          <w:sz w:val="20"/>
                          <w:szCs w:val="20"/>
                          <w:lang w:val="pt-PT"/>
                        </w:rPr>
                        <w:t>of</w:t>
                      </w:r>
                      <w:proofErr w:type="spellEnd"/>
                      <w:r w:rsidR="00AE16A6" w:rsidRPr="00661CC8">
                        <w:rPr>
                          <w:sz w:val="20"/>
                          <w:szCs w:val="20"/>
                          <w:lang w:val="pt-PT"/>
                        </w:rPr>
                        <w:t xml:space="preserve"> Melbourne, que liderou o projeto, explica</w:t>
                      </w:r>
                      <w:r w:rsidRPr="00661CC8">
                        <w:rPr>
                          <w:sz w:val="20"/>
                          <w:szCs w:val="20"/>
                          <w:lang w:val="pt-PT"/>
                        </w:rPr>
                        <w:t>: “Quanto mais altos os níveis de energia no verão, o término é acionado</w:t>
                      </w:r>
                      <w:r w:rsidR="00A73DD0" w:rsidRPr="00661CC8">
                        <w:rPr>
                          <w:sz w:val="20"/>
                          <w:szCs w:val="20"/>
                          <w:lang w:val="pt-PT"/>
                        </w:rPr>
                        <w:t xml:space="preserve"> e</w:t>
                      </w:r>
                      <w:r w:rsidR="005B554C" w:rsidRPr="00661CC8">
                        <w:rPr>
                          <w:sz w:val="20"/>
                          <w:szCs w:val="20"/>
                          <w:lang w:val="pt-PT"/>
                        </w:rPr>
                        <w:t xml:space="preserve"> </w:t>
                      </w:r>
                      <w:r w:rsidRPr="00661CC8">
                        <w:rPr>
                          <w:sz w:val="20"/>
                          <w:szCs w:val="20"/>
                          <w:lang w:val="pt-PT"/>
                        </w:rPr>
                        <w:t>mais rápido é o colapso das camadas de gelo. Não esperávamos encontrar isso quando inici</w:t>
                      </w:r>
                      <w:r w:rsidR="00AE16A6" w:rsidRPr="00661CC8">
                        <w:rPr>
                          <w:sz w:val="20"/>
                          <w:szCs w:val="20"/>
                          <w:lang w:val="pt-PT"/>
                        </w:rPr>
                        <w:t>á</w:t>
                      </w:r>
                      <w:r w:rsidRPr="00661CC8">
                        <w:rPr>
                          <w:sz w:val="20"/>
                          <w:szCs w:val="20"/>
                          <w:lang w:val="pt-PT"/>
                        </w:rPr>
                        <w:t>mos o estudo, mas faz sentido”</w:t>
                      </w:r>
                      <w:r w:rsidR="00AE16A6" w:rsidRPr="00661CC8">
                        <w:rPr>
                          <w:sz w:val="20"/>
                          <w:szCs w:val="20"/>
                          <w:lang w:val="pt-PT"/>
                        </w:rPr>
                        <w:t>.</w:t>
                      </w:r>
                    </w:p>
                    <w:p w14:paraId="3F730DCD" w14:textId="2A788A80" w:rsidR="003514AE" w:rsidRPr="00661CC8" w:rsidRDefault="00AE16A6" w:rsidP="003514AE">
                      <w:pPr>
                        <w:rPr>
                          <w:sz w:val="20"/>
                          <w:szCs w:val="20"/>
                          <w:lang w:val="pt-PT"/>
                        </w:rPr>
                      </w:pPr>
                      <w:r w:rsidRPr="00661CC8">
                        <w:rPr>
                          <w:sz w:val="20"/>
                          <w:szCs w:val="20"/>
                          <w:lang w:val="pt-PT"/>
                        </w:rPr>
                        <w:t xml:space="preserve">A equipa </w:t>
                      </w:r>
                      <w:r w:rsidR="00B026BF" w:rsidRPr="00661CC8">
                        <w:rPr>
                          <w:sz w:val="20"/>
                          <w:szCs w:val="20"/>
                          <w:lang w:val="pt-PT"/>
                        </w:rPr>
                        <w:t xml:space="preserve">quer agora explorar se os padrões nos últimos milhões de anos podem vir a ser rastreados, já que algo que intriga os cientistas é a Transição do Pleistoceno Médio, quando a duração dos ciclos da era do gelo mudou de 40 para 100 mil anos. Este é um período chave </w:t>
                      </w:r>
                      <w:r w:rsidR="003514AE" w:rsidRPr="00661CC8">
                        <w:rPr>
                          <w:sz w:val="20"/>
                          <w:szCs w:val="20"/>
                          <w:lang w:val="pt-PT"/>
                        </w:rPr>
                        <w:t>para os</w:t>
                      </w:r>
                      <w:r w:rsidR="00B026BF" w:rsidRPr="00661CC8">
                        <w:rPr>
                          <w:sz w:val="20"/>
                          <w:szCs w:val="20"/>
                          <w:lang w:val="pt-PT"/>
                        </w:rPr>
                        <w:t xml:space="preserve"> investigadores polares, que planeiam perfurar profundamente o gelo antártico nos próximos anos. </w:t>
                      </w:r>
                    </w:p>
                    <w:p w14:paraId="56EB6D3D" w14:textId="07AABB1F" w:rsidR="003514AE" w:rsidRDefault="003514AE" w:rsidP="003514AE">
                      <w:pPr>
                        <w:rPr>
                          <w:lang w:val="pt-PT"/>
                        </w:rPr>
                      </w:pPr>
                    </w:p>
                    <w:p w14:paraId="3359EB64" w14:textId="434968D4" w:rsidR="00474497" w:rsidRPr="00661CC8" w:rsidRDefault="003514AE" w:rsidP="003514AE">
                      <w:pPr>
                        <w:rPr>
                          <w:color w:val="58595B" w:themeColor="background2"/>
                          <w:sz w:val="16"/>
                          <w:szCs w:val="16"/>
                          <w:lang w:val="pt-PT"/>
                        </w:rPr>
                      </w:pPr>
                      <w:r w:rsidRPr="00661CC8">
                        <w:rPr>
                          <w:color w:val="58595B" w:themeColor="background2"/>
                          <w:sz w:val="16"/>
                          <w:szCs w:val="16"/>
                          <w:lang w:val="pt-PT"/>
                        </w:rPr>
                        <w:t>Para</w:t>
                      </w:r>
                      <w:r w:rsidR="00474497" w:rsidRPr="00661CC8">
                        <w:rPr>
                          <w:color w:val="58595B" w:themeColor="background2"/>
                          <w:sz w:val="16"/>
                          <w:szCs w:val="16"/>
                          <w:lang w:val="pt-PT"/>
                        </w:rPr>
                        <w:t xml:space="preserve"> mais informações, contacte:</w:t>
                      </w:r>
                    </w:p>
                    <w:p w14:paraId="59D56C62" w14:textId="27E11DB2" w:rsidR="00474497" w:rsidRPr="00661CC8" w:rsidRDefault="00474497" w:rsidP="005A3E25">
                      <w:pPr>
                        <w:pStyle w:val="SemEspaamento"/>
                        <w:rPr>
                          <w:b/>
                          <w:bCs/>
                          <w:color w:val="58595B" w:themeColor="background2"/>
                          <w:sz w:val="16"/>
                          <w:szCs w:val="16"/>
                          <w:lang w:val="pt-PT"/>
                        </w:rPr>
                      </w:pPr>
                      <w:r w:rsidRPr="00661CC8">
                        <w:rPr>
                          <w:b/>
                          <w:bCs/>
                          <w:color w:val="58595B" w:themeColor="background2"/>
                          <w:sz w:val="16"/>
                          <w:szCs w:val="16"/>
                          <w:lang w:val="pt-PT"/>
                        </w:rPr>
                        <w:t>Andreia Pinto</w:t>
                      </w:r>
                    </w:p>
                    <w:p w14:paraId="023D011F" w14:textId="32AC733B" w:rsidR="00474497" w:rsidRPr="00661CC8" w:rsidRDefault="003514AE" w:rsidP="005A3E25">
                      <w:pPr>
                        <w:pStyle w:val="SemEspaamento"/>
                        <w:rPr>
                          <w:color w:val="58595B" w:themeColor="background2"/>
                          <w:sz w:val="16"/>
                          <w:szCs w:val="16"/>
                          <w:lang w:val="fr-FR"/>
                        </w:rPr>
                      </w:pPr>
                      <w:r w:rsidRPr="00661CC8">
                        <w:rPr>
                          <w:color w:val="58595B" w:themeColor="background2"/>
                          <w:sz w:val="16"/>
                          <w:szCs w:val="16"/>
                          <w:lang w:val="fr-FR"/>
                        </w:rPr>
                        <w:t>Communication Manager</w:t>
                      </w:r>
                    </w:p>
                    <w:p w14:paraId="11146D33" w14:textId="325B146E" w:rsidR="00474497" w:rsidRPr="00661CC8" w:rsidRDefault="00574F7E" w:rsidP="005A3E25">
                      <w:pPr>
                        <w:pStyle w:val="SemEspaamento"/>
                        <w:rPr>
                          <w:color w:val="58595B" w:themeColor="background2"/>
                          <w:sz w:val="16"/>
                          <w:szCs w:val="16"/>
                          <w:lang w:val="fr-FR"/>
                        </w:rPr>
                      </w:pPr>
                      <w:hyperlink r:id="rId11" w:history="1">
                        <w:r w:rsidR="00474497" w:rsidRPr="00661CC8">
                          <w:rPr>
                            <w:rStyle w:val="Hiperligao"/>
                            <w:color w:val="58595B" w:themeColor="background2"/>
                            <w:sz w:val="16"/>
                            <w:szCs w:val="16"/>
                            <w:lang w:val="fr-FR"/>
                          </w:rPr>
                          <w:t>aspinto@ualg.pt</w:t>
                        </w:r>
                      </w:hyperlink>
                    </w:p>
                    <w:p w14:paraId="4A34B8B6" w14:textId="1E2800F4" w:rsidR="00474497" w:rsidRDefault="00474497" w:rsidP="00E70B76">
                      <w:pPr>
                        <w:pStyle w:val="SemEspaamento"/>
                        <w:rPr>
                          <w:color w:val="58595B" w:themeColor="background2"/>
                          <w:sz w:val="16"/>
                          <w:szCs w:val="16"/>
                          <w:lang w:val="fr-FR"/>
                        </w:rPr>
                      </w:pPr>
                      <w:proofErr w:type="spellStart"/>
                      <w:proofErr w:type="gramStart"/>
                      <w:r w:rsidRPr="00661CC8">
                        <w:rPr>
                          <w:color w:val="58595B" w:themeColor="background2"/>
                          <w:sz w:val="16"/>
                          <w:szCs w:val="16"/>
                          <w:lang w:val="fr-FR"/>
                        </w:rPr>
                        <w:t>Tlm</w:t>
                      </w:r>
                      <w:proofErr w:type="spellEnd"/>
                      <w:r w:rsidRPr="00661CC8">
                        <w:rPr>
                          <w:color w:val="58595B" w:themeColor="background2"/>
                          <w:sz w:val="16"/>
                          <w:szCs w:val="16"/>
                          <w:lang w:val="fr-FR"/>
                        </w:rPr>
                        <w:t>:</w:t>
                      </w:r>
                      <w:proofErr w:type="gramEnd"/>
                      <w:r w:rsidRPr="00661CC8">
                        <w:rPr>
                          <w:color w:val="58595B" w:themeColor="background2"/>
                          <w:sz w:val="16"/>
                          <w:szCs w:val="16"/>
                          <w:lang w:val="fr-FR"/>
                        </w:rPr>
                        <w:t xml:space="preserve"> 913791995</w:t>
                      </w:r>
                      <w:bookmarkEnd w:id="1"/>
                    </w:p>
                    <w:p w14:paraId="7FB9653B" w14:textId="066D8B69" w:rsidR="007A4A41" w:rsidRDefault="007A4A41" w:rsidP="00E70B76">
                      <w:pPr>
                        <w:pStyle w:val="SemEspaamento"/>
                        <w:rPr>
                          <w:color w:val="58595B" w:themeColor="background2"/>
                          <w:sz w:val="16"/>
                          <w:szCs w:val="16"/>
                          <w:lang w:val="fr-FR"/>
                        </w:rPr>
                      </w:pPr>
                    </w:p>
                    <w:p w14:paraId="338A021A" w14:textId="76B1839C" w:rsidR="007A4A41" w:rsidRPr="004C2E17" w:rsidRDefault="007A4A41" w:rsidP="00E70B76">
                      <w:pPr>
                        <w:pStyle w:val="SemEspaamento"/>
                        <w:rPr>
                          <w:color w:val="58595B" w:themeColor="background2"/>
                          <w:sz w:val="16"/>
                          <w:szCs w:val="16"/>
                          <w:lang w:val="pt-PT"/>
                        </w:rPr>
                      </w:pPr>
                      <w:proofErr w:type="spellStart"/>
                      <w:r w:rsidRPr="004C2E17">
                        <w:rPr>
                          <w:color w:val="58595B" w:themeColor="background2"/>
                          <w:sz w:val="16"/>
                          <w:szCs w:val="16"/>
                          <w:lang w:val="fr-FR"/>
                        </w:rPr>
                        <w:t>Foto</w:t>
                      </w:r>
                      <w:proofErr w:type="spellEnd"/>
                      <w:r w:rsidRPr="004C2E17">
                        <w:rPr>
                          <w:color w:val="58595B" w:themeColor="background2"/>
                          <w:sz w:val="16"/>
                          <w:szCs w:val="16"/>
                          <w:lang w:val="fr-FR"/>
                        </w:rPr>
                        <w:t> : G</w:t>
                      </w:r>
                      <w:r w:rsidRPr="004C2E17">
                        <w:rPr>
                          <w:color w:val="58595B" w:themeColor="background2"/>
                          <w:sz w:val="16"/>
                          <w:szCs w:val="16"/>
                          <w:lang w:val="fr-FR"/>
                        </w:rPr>
                        <w:t xml:space="preserve">ruta de </w:t>
                      </w:r>
                      <w:proofErr w:type="spellStart"/>
                      <w:r w:rsidRPr="004C2E17">
                        <w:rPr>
                          <w:color w:val="58595B" w:themeColor="background2"/>
                          <w:sz w:val="16"/>
                          <w:szCs w:val="16"/>
                          <w:lang w:val="fr-FR"/>
                        </w:rPr>
                        <w:t>Corchia</w:t>
                      </w:r>
                      <w:proofErr w:type="spellEnd"/>
                      <w:r w:rsidRPr="004C2E17">
                        <w:rPr>
                          <w:color w:val="58595B" w:themeColor="background2"/>
                          <w:sz w:val="16"/>
                          <w:szCs w:val="16"/>
                          <w:lang w:val="fr-FR"/>
                        </w:rPr>
                        <w:t xml:space="preserve"> </w:t>
                      </w:r>
                      <w:proofErr w:type="spellStart"/>
                      <w:r w:rsidRPr="004C2E17">
                        <w:rPr>
                          <w:color w:val="58595B" w:themeColor="background2"/>
                          <w:sz w:val="16"/>
                          <w:szCs w:val="16"/>
                          <w:lang w:val="fr-FR"/>
                        </w:rPr>
                        <w:t>em</w:t>
                      </w:r>
                      <w:proofErr w:type="spellEnd"/>
                      <w:r w:rsidRPr="004C2E17">
                        <w:rPr>
                          <w:color w:val="58595B" w:themeColor="background2"/>
                          <w:sz w:val="16"/>
                          <w:szCs w:val="16"/>
                          <w:lang w:val="fr-FR"/>
                        </w:rPr>
                        <w:t xml:space="preserve"> </w:t>
                      </w:r>
                      <w:proofErr w:type="spellStart"/>
                      <w:r w:rsidRPr="004C2E17">
                        <w:rPr>
                          <w:color w:val="58595B" w:themeColor="background2"/>
                          <w:sz w:val="16"/>
                          <w:szCs w:val="16"/>
                          <w:lang w:val="fr-FR"/>
                        </w:rPr>
                        <w:t>It</w:t>
                      </w:r>
                      <w:r w:rsidRPr="004C2E17">
                        <w:rPr>
                          <w:color w:val="58595B" w:themeColor="background2"/>
                          <w:sz w:val="16"/>
                          <w:szCs w:val="16"/>
                          <w:lang w:val="fr-FR"/>
                        </w:rPr>
                        <w:t>á</w:t>
                      </w:r>
                      <w:r w:rsidRPr="004C2E17">
                        <w:rPr>
                          <w:color w:val="58595B" w:themeColor="background2"/>
                          <w:sz w:val="16"/>
                          <w:szCs w:val="16"/>
                          <w:lang w:val="fr-FR"/>
                        </w:rPr>
                        <w:t>lia</w:t>
                      </w:r>
                      <w:proofErr w:type="spellEnd"/>
                      <w:r w:rsidRPr="004C2E17">
                        <w:rPr>
                          <w:color w:val="58595B" w:themeColor="background2"/>
                          <w:sz w:val="16"/>
                          <w:szCs w:val="16"/>
                          <w:lang w:val="fr-FR"/>
                        </w:rPr>
                        <w:t xml:space="preserve">, onde </w:t>
                      </w:r>
                      <w:proofErr w:type="spellStart"/>
                      <w:r w:rsidRPr="004C2E17">
                        <w:rPr>
                          <w:color w:val="58595B" w:themeColor="background2"/>
                          <w:sz w:val="16"/>
                          <w:szCs w:val="16"/>
                          <w:lang w:val="fr-FR"/>
                        </w:rPr>
                        <w:t>foram</w:t>
                      </w:r>
                      <w:proofErr w:type="spellEnd"/>
                      <w:r w:rsidRPr="004C2E17">
                        <w:rPr>
                          <w:color w:val="58595B" w:themeColor="background2"/>
                          <w:sz w:val="16"/>
                          <w:szCs w:val="16"/>
                          <w:lang w:val="fr-FR"/>
                        </w:rPr>
                        <w:t xml:space="preserve"> </w:t>
                      </w:r>
                      <w:proofErr w:type="spellStart"/>
                      <w:r w:rsidRPr="004C2E17">
                        <w:rPr>
                          <w:color w:val="58595B" w:themeColor="background2"/>
                          <w:sz w:val="16"/>
                          <w:szCs w:val="16"/>
                          <w:lang w:val="fr-FR"/>
                        </w:rPr>
                        <w:t>recolhidos</w:t>
                      </w:r>
                      <w:proofErr w:type="spellEnd"/>
                      <w:r w:rsidRPr="004C2E17">
                        <w:rPr>
                          <w:color w:val="58595B" w:themeColor="background2"/>
                          <w:sz w:val="16"/>
                          <w:szCs w:val="16"/>
                          <w:lang w:val="fr-FR"/>
                        </w:rPr>
                        <w:t xml:space="preserve"> os </w:t>
                      </w:r>
                      <w:proofErr w:type="spellStart"/>
                      <w:r w:rsidRPr="004C2E17">
                        <w:rPr>
                          <w:color w:val="58595B" w:themeColor="background2"/>
                          <w:sz w:val="16"/>
                          <w:szCs w:val="16"/>
                          <w:lang w:val="fr-FR"/>
                        </w:rPr>
                        <w:t>dados</w:t>
                      </w:r>
                      <w:proofErr w:type="spellEnd"/>
                      <w:r w:rsidRPr="004C2E17">
                        <w:rPr>
                          <w:color w:val="58595B" w:themeColor="background2"/>
                          <w:sz w:val="16"/>
                          <w:szCs w:val="16"/>
                          <w:lang w:val="fr-FR"/>
                        </w:rPr>
                        <w:t>.</w:t>
                      </w:r>
                    </w:p>
                    <w:p w14:paraId="1686805F" w14:textId="11F7A92E" w:rsidR="00661CC8" w:rsidRPr="004C2E17" w:rsidRDefault="007A4A41" w:rsidP="00E70B76">
                      <w:pPr>
                        <w:pStyle w:val="SemEspaamento"/>
                        <w:rPr>
                          <w:color w:val="58595B" w:themeColor="background2"/>
                          <w:sz w:val="16"/>
                          <w:szCs w:val="16"/>
                          <w:lang w:val="fr-FR"/>
                        </w:rPr>
                      </w:pPr>
                      <w:proofErr w:type="spellStart"/>
                      <w:r w:rsidRPr="004C2E17">
                        <w:rPr>
                          <w:color w:val="58595B" w:themeColor="background2"/>
                          <w:sz w:val="16"/>
                          <w:szCs w:val="16"/>
                          <w:lang w:val="fr-FR"/>
                        </w:rPr>
                        <w:t>Artigo</w:t>
                      </w:r>
                      <w:proofErr w:type="spellEnd"/>
                      <w:r w:rsidRPr="004C2E17">
                        <w:rPr>
                          <w:color w:val="58595B" w:themeColor="background2"/>
                          <w:sz w:val="16"/>
                          <w:szCs w:val="16"/>
                          <w:lang w:val="fr-FR"/>
                        </w:rPr>
                        <w:t xml:space="preserve"> : </w:t>
                      </w:r>
                      <w:proofErr w:type="spellStart"/>
                      <w:r w:rsidR="00661CC8" w:rsidRPr="004C2E17">
                        <w:rPr>
                          <w:rFonts w:eastAsia="Times New Roman"/>
                          <w:color w:val="58595B" w:themeColor="background2"/>
                          <w:sz w:val="16"/>
                          <w:szCs w:val="16"/>
                          <w:lang w:val="fr-FR"/>
                        </w:rPr>
                        <w:t>Bajo</w:t>
                      </w:r>
                      <w:proofErr w:type="spellEnd"/>
                      <w:r w:rsidR="00661CC8" w:rsidRPr="004C2E17">
                        <w:rPr>
                          <w:rFonts w:eastAsia="Times New Roman"/>
                          <w:color w:val="58595B" w:themeColor="background2"/>
                          <w:sz w:val="16"/>
                          <w:szCs w:val="16"/>
                          <w:lang w:val="fr-FR"/>
                        </w:rPr>
                        <w:t xml:space="preserve">, P., </w:t>
                      </w:r>
                      <w:proofErr w:type="spellStart"/>
                      <w:r w:rsidR="00661CC8" w:rsidRPr="004C2E17">
                        <w:rPr>
                          <w:rFonts w:eastAsia="Times New Roman"/>
                          <w:color w:val="58595B" w:themeColor="background2"/>
                          <w:sz w:val="16"/>
                          <w:szCs w:val="16"/>
                          <w:lang w:val="fr-FR"/>
                        </w:rPr>
                        <w:t>Drysdale</w:t>
                      </w:r>
                      <w:proofErr w:type="spellEnd"/>
                      <w:r w:rsidR="00661CC8" w:rsidRPr="004C2E17">
                        <w:rPr>
                          <w:rFonts w:eastAsia="Times New Roman"/>
                          <w:color w:val="58595B" w:themeColor="background2"/>
                          <w:sz w:val="16"/>
                          <w:szCs w:val="16"/>
                          <w:lang w:val="fr-FR"/>
                        </w:rPr>
                        <w:t xml:space="preserve">, R.N., </w:t>
                      </w:r>
                      <w:proofErr w:type="spellStart"/>
                      <w:r w:rsidR="00661CC8" w:rsidRPr="004C2E17">
                        <w:rPr>
                          <w:rFonts w:eastAsia="Times New Roman"/>
                          <w:color w:val="58595B" w:themeColor="background2"/>
                          <w:sz w:val="16"/>
                          <w:szCs w:val="16"/>
                          <w:lang w:val="fr-FR"/>
                        </w:rPr>
                        <w:t>Woodhead</w:t>
                      </w:r>
                      <w:proofErr w:type="spellEnd"/>
                      <w:r w:rsidR="00661CC8" w:rsidRPr="004C2E17">
                        <w:rPr>
                          <w:rFonts w:eastAsia="Times New Roman"/>
                          <w:color w:val="58595B" w:themeColor="background2"/>
                          <w:sz w:val="16"/>
                          <w:szCs w:val="16"/>
                          <w:lang w:val="fr-FR"/>
                        </w:rPr>
                        <w:t xml:space="preserve">, J.D., </w:t>
                      </w:r>
                      <w:proofErr w:type="spellStart"/>
                      <w:r w:rsidR="00661CC8" w:rsidRPr="004C2E17">
                        <w:rPr>
                          <w:rFonts w:eastAsia="Times New Roman"/>
                          <w:color w:val="58595B" w:themeColor="background2"/>
                          <w:sz w:val="16"/>
                          <w:szCs w:val="16"/>
                          <w:lang w:val="fr-FR"/>
                        </w:rPr>
                        <w:t>Hellstrom</w:t>
                      </w:r>
                      <w:proofErr w:type="spellEnd"/>
                      <w:r w:rsidR="00661CC8" w:rsidRPr="004C2E17">
                        <w:rPr>
                          <w:rFonts w:eastAsia="Times New Roman"/>
                          <w:color w:val="58595B" w:themeColor="background2"/>
                          <w:sz w:val="16"/>
                          <w:szCs w:val="16"/>
                          <w:lang w:val="fr-FR"/>
                        </w:rPr>
                        <w:t xml:space="preserve">, J.C., </w:t>
                      </w:r>
                      <w:proofErr w:type="spellStart"/>
                      <w:r w:rsidR="00661CC8" w:rsidRPr="004C2E17">
                        <w:rPr>
                          <w:rFonts w:eastAsia="Times New Roman"/>
                          <w:color w:val="58595B" w:themeColor="background2"/>
                          <w:sz w:val="16"/>
                          <w:szCs w:val="16"/>
                          <w:lang w:val="fr-FR"/>
                        </w:rPr>
                        <w:t>Hodell</w:t>
                      </w:r>
                      <w:proofErr w:type="spellEnd"/>
                      <w:r w:rsidR="00661CC8" w:rsidRPr="004C2E17">
                        <w:rPr>
                          <w:rFonts w:eastAsia="Times New Roman"/>
                          <w:color w:val="58595B" w:themeColor="background2"/>
                          <w:sz w:val="16"/>
                          <w:szCs w:val="16"/>
                          <w:lang w:val="fr-FR"/>
                        </w:rPr>
                        <w:t xml:space="preserve">, D., </w:t>
                      </w:r>
                      <w:proofErr w:type="spellStart"/>
                      <w:r w:rsidR="00661CC8" w:rsidRPr="004C2E17">
                        <w:rPr>
                          <w:rFonts w:eastAsia="Times New Roman"/>
                          <w:color w:val="58595B" w:themeColor="background2"/>
                          <w:sz w:val="16"/>
                          <w:szCs w:val="16"/>
                          <w:lang w:val="fr-FR"/>
                        </w:rPr>
                        <w:t>Ferretti</w:t>
                      </w:r>
                      <w:proofErr w:type="spellEnd"/>
                      <w:r w:rsidR="00661CC8" w:rsidRPr="004C2E17">
                        <w:rPr>
                          <w:rFonts w:eastAsia="Times New Roman"/>
                          <w:color w:val="58595B" w:themeColor="background2"/>
                          <w:sz w:val="16"/>
                          <w:szCs w:val="16"/>
                          <w:lang w:val="fr-FR"/>
                        </w:rPr>
                        <w:t xml:space="preserve">, P., </w:t>
                      </w:r>
                      <w:proofErr w:type="spellStart"/>
                      <w:r w:rsidR="00661CC8" w:rsidRPr="004C2E17">
                        <w:rPr>
                          <w:rFonts w:eastAsia="Times New Roman"/>
                          <w:color w:val="58595B" w:themeColor="background2"/>
                          <w:sz w:val="16"/>
                          <w:szCs w:val="16"/>
                          <w:lang w:val="fr-FR"/>
                        </w:rPr>
                        <w:t>Voelker</w:t>
                      </w:r>
                      <w:proofErr w:type="spellEnd"/>
                      <w:r w:rsidR="00661CC8" w:rsidRPr="004C2E17">
                        <w:rPr>
                          <w:rFonts w:eastAsia="Times New Roman"/>
                          <w:color w:val="58595B" w:themeColor="background2"/>
                          <w:sz w:val="16"/>
                          <w:szCs w:val="16"/>
                          <w:lang w:val="fr-FR"/>
                        </w:rPr>
                        <w:t xml:space="preserve">, A.H.L., Zanchetta, G., Rodrigues, T., Wolff, E., Tyler, J., </w:t>
                      </w:r>
                      <w:proofErr w:type="spellStart"/>
                      <w:r w:rsidR="00661CC8" w:rsidRPr="004C2E17">
                        <w:rPr>
                          <w:rFonts w:eastAsia="Times New Roman"/>
                          <w:color w:val="58595B" w:themeColor="background2"/>
                          <w:sz w:val="16"/>
                          <w:szCs w:val="16"/>
                          <w:lang w:val="fr-FR"/>
                        </w:rPr>
                        <w:t>Frisia</w:t>
                      </w:r>
                      <w:proofErr w:type="spellEnd"/>
                      <w:r w:rsidR="00661CC8" w:rsidRPr="004C2E17">
                        <w:rPr>
                          <w:rFonts w:eastAsia="Times New Roman"/>
                          <w:color w:val="58595B" w:themeColor="background2"/>
                          <w:sz w:val="16"/>
                          <w:szCs w:val="16"/>
                          <w:lang w:val="fr-FR"/>
                        </w:rPr>
                        <w:t xml:space="preserve">, S., </w:t>
                      </w:r>
                      <w:proofErr w:type="spellStart"/>
                      <w:r w:rsidR="00661CC8" w:rsidRPr="004C2E17">
                        <w:rPr>
                          <w:rFonts w:eastAsia="Times New Roman"/>
                          <w:color w:val="58595B" w:themeColor="background2"/>
                          <w:sz w:val="16"/>
                          <w:szCs w:val="16"/>
                          <w:lang w:val="fr-FR"/>
                        </w:rPr>
                        <w:t>Spötl</w:t>
                      </w:r>
                      <w:proofErr w:type="spellEnd"/>
                      <w:r w:rsidR="00661CC8" w:rsidRPr="004C2E17">
                        <w:rPr>
                          <w:rFonts w:eastAsia="Times New Roman"/>
                          <w:color w:val="58595B" w:themeColor="background2"/>
                          <w:sz w:val="16"/>
                          <w:szCs w:val="16"/>
                          <w:lang w:val="fr-FR"/>
                        </w:rPr>
                        <w:t xml:space="preserve">, C., </w:t>
                      </w:r>
                      <w:proofErr w:type="spellStart"/>
                      <w:r w:rsidR="00661CC8" w:rsidRPr="004C2E17">
                        <w:rPr>
                          <w:rFonts w:eastAsia="Times New Roman"/>
                          <w:color w:val="58595B" w:themeColor="background2"/>
                          <w:sz w:val="16"/>
                          <w:szCs w:val="16"/>
                          <w:lang w:val="fr-FR"/>
                        </w:rPr>
                        <w:t>Fallick</w:t>
                      </w:r>
                      <w:proofErr w:type="spellEnd"/>
                      <w:r w:rsidR="00661CC8" w:rsidRPr="004C2E17">
                        <w:rPr>
                          <w:rFonts w:eastAsia="Times New Roman"/>
                          <w:color w:val="58595B" w:themeColor="background2"/>
                          <w:sz w:val="16"/>
                          <w:szCs w:val="16"/>
                          <w:lang w:val="fr-FR"/>
                        </w:rPr>
                        <w:t xml:space="preserve">, A.E., 2020. </w:t>
                      </w:r>
                      <w:r w:rsidR="00661CC8" w:rsidRPr="004C2E17">
                        <w:rPr>
                          <w:rFonts w:eastAsia="Times New Roman"/>
                          <w:color w:val="58595B" w:themeColor="background2"/>
                          <w:sz w:val="16"/>
                          <w:szCs w:val="16"/>
                        </w:rPr>
                        <w:t xml:space="preserve">Persistent influence of obliquity on ice age terminations since the Middle Pleistocene transition. Science 367, 1235-1239, </w:t>
                      </w:r>
                      <w:proofErr w:type="spellStart"/>
                      <w:r w:rsidR="00661CC8" w:rsidRPr="004C2E17">
                        <w:rPr>
                          <w:rFonts w:eastAsia="Times New Roman"/>
                          <w:color w:val="58595B" w:themeColor="background2"/>
                          <w:sz w:val="16"/>
                          <w:szCs w:val="16"/>
                        </w:rPr>
                        <w:t>doi</w:t>
                      </w:r>
                      <w:proofErr w:type="spellEnd"/>
                      <w:r w:rsidR="00661CC8" w:rsidRPr="004C2E17">
                        <w:rPr>
                          <w:rFonts w:eastAsia="Times New Roman"/>
                          <w:color w:val="58595B" w:themeColor="background2"/>
                          <w:sz w:val="16"/>
                          <w:szCs w:val="16"/>
                        </w:rPr>
                        <w:t>: 10.1126/science.aaw1114</w:t>
                      </w:r>
                      <w:r w:rsidR="004C2E17">
                        <w:rPr>
                          <w:rFonts w:eastAsia="Times New Roman"/>
                          <w:color w:val="58595B" w:themeColor="background2"/>
                          <w:sz w:val="16"/>
                          <w:szCs w:val="16"/>
                        </w:rPr>
                        <w:t xml:space="preserve"> | </w:t>
                      </w:r>
                      <w:hyperlink r:id="rId12" w:history="1">
                        <w:r w:rsidR="00661CC8" w:rsidRPr="004C2E17">
                          <w:rPr>
                            <w:rStyle w:val="Hiperligao"/>
                            <w:rFonts w:eastAsia="Times New Roman"/>
                            <w:color w:val="58595B" w:themeColor="background2"/>
                            <w:sz w:val="16"/>
                            <w:szCs w:val="16"/>
                          </w:rPr>
                          <w:t>http://science.sciencemag.org/content/367/6483/1235.abstract</w:t>
                        </w:r>
                      </w:hyperlink>
                    </w:p>
                    <w:p w14:paraId="465BE4CE" w14:textId="5048DFA5" w:rsidR="00080E51" w:rsidRPr="00661CC8" w:rsidRDefault="00080E51" w:rsidP="00E70B76">
                      <w:pPr>
                        <w:pStyle w:val="SemEspaamento"/>
                        <w:rPr>
                          <w:color w:val="58595B" w:themeColor="background2"/>
                          <w:sz w:val="16"/>
                          <w:szCs w:val="16"/>
                          <w:lang w:val="fr-FR"/>
                        </w:rPr>
                      </w:pPr>
                    </w:p>
                  </w:txbxContent>
                </v:textbox>
              </v:shape>
            </w:pict>
          </mc:Fallback>
        </mc:AlternateContent>
      </w:r>
      <w:r w:rsidR="00661CC8">
        <w:rPr>
          <w:noProof/>
        </w:rPr>
        <w:drawing>
          <wp:inline distT="0" distB="0" distL="0" distR="0" wp14:anchorId="07BE2707" wp14:editId="5E9E96C2">
            <wp:extent cx="4933073" cy="3287439"/>
            <wp:effectExtent l="0" t="0" r="1270" b="8255"/>
            <wp:docPr id="3" name="Imagem 3" descr="Uma imagem com natureza, exterior, árvor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gg_corchia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9557" cy="3291760"/>
                    </a:xfrm>
                    <a:prstGeom prst="rect">
                      <a:avLst/>
                    </a:prstGeom>
                  </pic:spPr>
                </pic:pic>
              </a:graphicData>
            </a:graphic>
          </wp:inline>
        </w:drawing>
      </w:r>
      <w:r w:rsidR="00713D98">
        <w:rPr>
          <w:noProof/>
        </w:rPr>
        <mc:AlternateContent>
          <mc:Choice Requires="wps">
            <w:drawing>
              <wp:anchor distT="0" distB="0" distL="114300" distR="114300" simplePos="0" relativeHeight="251663360" behindDoc="0" locked="0" layoutInCell="1" allowOverlap="1" wp14:anchorId="18E7E168" wp14:editId="12010767">
                <wp:simplePos x="0" y="0"/>
                <wp:positionH relativeFrom="column">
                  <wp:posOffset>0</wp:posOffset>
                </wp:positionH>
                <wp:positionV relativeFrom="paragraph">
                  <wp:posOffset>7086600</wp:posOffset>
                </wp:positionV>
                <wp:extent cx="5715000" cy="1485900"/>
                <wp:effectExtent l="0" t="0" r="0" b="0"/>
                <wp:wrapNone/>
                <wp:docPr id="8" name="Rectangle 8"/>
                <wp:cNvGraphicFramePr/>
                <a:graphic xmlns:a="http://schemas.openxmlformats.org/drawingml/2006/main">
                  <a:graphicData uri="http://schemas.microsoft.com/office/word/2010/wordprocessingShape">
                    <wps:wsp>
                      <wps:cNvSpPr/>
                      <wps:spPr>
                        <a:xfrm>
                          <a:off x="0" y="0"/>
                          <a:ext cx="5715000" cy="148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0C56C8" id="Rectangle 8" o:spid="_x0000_s1026" style="position:absolute;margin-left:0;margin-top:558pt;width:450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" filled="f" stroked="f" strokeweight="1pt"/>
            </w:pict>
          </mc:Fallback>
        </mc:AlternateContent>
      </w:r>
    </w:p>
    <w:sectPr w:rsidR="002B28A7" w:rsidRPr="00713D9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008E" w14:textId="77777777" w:rsidR="00574F7E" w:rsidRDefault="00574F7E" w:rsidP="00AB0587">
      <w:pPr>
        <w:spacing w:after="0" w:line="240" w:lineRule="auto"/>
      </w:pPr>
      <w:r>
        <w:separator/>
      </w:r>
    </w:p>
  </w:endnote>
  <w:endnote w:type="continuationSeparator" w:id="0">
    <w:p w14:paraId="0BDD4247" w14:textId="77777777" w:rsidR="00574F7E" w:rsidRDefault="00574F7E" w:rsidP="00AB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1C02" w14:textId="3995D2BD" w:rsidR="00474497" w:rsidRPr="00576E87" w:rsidRDefault="00474497" w:rsidP="00576E87">
    <w:pPr>
      <w:pStyle w:val="Rodap"/>
    </w:pPr>
    <w:r>
      <w:rPr>
        <w:noProof/>
      </w:rPr>
      <w:drawing>
        <wp:anchor distT="0" distB="0" distL="114300" distR="114300" simplePos="0" relativeHeight="251659264" behindDoc="1" locked="0" layoutInCell="1" allowOverlap="1" wp14:anchorId="43C27693" wp14:editId="2F217285">
          <wp:simplePos x="0" y="0"/>
          <wp:positionH relativeFrom="page">
            <wp:posOffset>-53340</wp:posOffset>
          </wp:positionH>
          <wp:positionV relativeFrom="paragraph">
            <wp:posOffset>-317500</wp:posOffset>
          </wp:positionV>
          <wp:extent cx="7545705" cy="781025"/>
          <wp:effectExtent l="0" t="0" r="0" b="635"/>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45705" cy="781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80AC8" w14:textId="77777777" w:rsidR="00574F7E" w:rsidRDefault="00574F7E" w:rsidP="00AB0587">
      <w:pPr>
        <w:spacing w:after="0" w:line="240" w:lineRule="auto"/>
      </w:pPr>
      <w:r>
        <w:separator/>
      </w:r>
    </w:p>
  </w:footnote>
  <w:footnote w:type="continuationSeparator" w:id="0">
    <w:p w14:paraId="0264E3E4" w14:textId="77777777" w:rsidR="00574F7E" w:rsidRDefault="00574F7E" w:rsidP="00AB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F710" w14:textId="5287F2B4" w:rsidR="00474497" w:rsidRDefault="00474497">
    <w:pPr>
      <w:pStyle w:val="Cabealho"/>
      <w:rPr>
        <w:noProof/>
      </w:rPr>
    </w:pPr>
    <w:r>
      <w:rPr>
        <w:noProof/>
      </w:rPr>
      <w:drawing>
        <wp:anchor distT="0" distB="0" distL="114300" distR="114300" simplePos="0" relativeHeight="251658240" behindDoc="1" locked="0" layoutInCell="1" allowOverlap="1" wp14:anchorId="6C0EBF29" wp14:editId="37E9C66D">
          <wp:simplePos x="0" y="0"/>
          <wp:positionH relativeFrom="margin">
            <wp:align>left</wp:align>
          </wp:positionH>
          <wp:positionV relativeFrom="paragraph">
            <wp:posOffset>-163830</wp:posOffset>
          </wp:positionV>
          <wp:extent cx="5276850" cy="11811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76850" cy="1181100"/>
                  </a:xfrm>
                  <a:prstGeom prst="rect">
                    <a:avLst/>
                  </a:prstGeom>
                </pic:spPr>
              </pic:pic>
            </a:graphicData>
          </a:graphic>
        </wp:anchor>
      </w:drawing>
    </w:r>
  </w:p>
  <w:p w14:paraId="0AFE7F07" w14:textId="39A037C2" w:rsidR="00474497" w:rsidRDefault="00474497">
    <w:pPr>
      <w:pStyle w:val="Cabealho"/>
    </w:pPr>
  </w:p>
  <w:p w14:paraId="605BE185" w14:textId="77777777" w:rsidR="00474497" w:rsidRDefault="004744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96B89"/>
    <w:multiLevelType w:val="hybridMultilevel"/>
    <w:tmpl w:val="7FAA1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B5A61"/>
    <w:multiLevelType w:val="hybridMultilevel"/>
    <w:tmpl w:val="1034F1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87"/>
    <w:rsid w:val="000549A2"/>
    <w:rsid w:val="00080E51"/>
    <w:rsid w:val="00087B94"/>
    <w:rsid w:val="00091F6A"/>
    <w:rsid w:val="000D4398"/>
    <w:rsid w:val="000E0F31"/>
    <w:rsid w:val="000E23AF"/>
    <w:rsid w:val="000E4D57"/>
    <w:rsid w:val="00150638"/>
    <w:rsid w:val="00177CD1"/>
    <w:rsid w:val="00235710"/>
    <w:rsid w:val="002478CE"/>
    <w:rsid w:val="00251A05"/>
    <w:rsid w:val="002762CD"/>
    <w:rsid w:val="002877C3"/>
    <w:rsid w:val="002A5958"/>
    <w:rsid w:val="002B28A7"/>
    <w:rsid w:val="003022AB"/>
    <w:rsid w:val="003514AE"/>
    <w:rsid w:val="003B5A45"/>
    <w:rsid w:val="003C090C"/>
    <w:rsid w:val="004408CA"/>
    <w:rsid w:val="00441CEE"/>
    <w:rsid w:val="00474497"/>
    <w:rsid w:val="004B094D"/>
    <w:rsid w:val="004C2E17"/>
    <w:rsid w:val="004C7664"/>
    <w:rsid w:val="00531FC3"/>
    <w:rsid w:val="00574F7E"/>
    <w:rsid w:val="00576E87"/>
    <w:rsid w:val="005A3E25"/>
    <w:rsid w:val="005B554C"/>
    <w:rsid w:val="005F02F2"/>
    <w:rsid w:val="00661CC8"/>
    <w:rsid w:val="00673428"/>
    <w:rsid w:val="00697C71"/>
    <w:rsid w:val="006C1725"/>
    <w:rsid w:val="006D7301"/>
    <w:rsid w:val="006F0FE3"/>
    <w:rsid w:val="00713D98"/>
    <w:rsid w:val="00747EE8"/>
    <w:rsid w:val="007605F3"/>
    <w:rsid w:val="007A4A41"/>
    <w:rsid w:val="00826323"/>
    <w:rsid w:val="008644F4"/>
    <w:rsid w:val="00881196"/>
    <w:rsid w:val="008D0633"/>
    <w:rsid w:val="009110DF"/>
    <w:rsid w:val="00992743"/>
    <w:rsid w:val="009F5ABC"/>
    <w:rsid w:val="00A73DD0"/>
    <w:rsid w:val="00A963A1"/>
    <w:rsid w:val="00AB0587"/>
    <w:rsid w:val="00AB27C9"/>
    <w:rsid w:val="00AE16A6"/>
    <w:rsid w:val="00AE29FC"/>
    <w:rsid w:val="00B026BF"/>
    <w:rsid w:val="00B24CF0"/>
    <w:rsid w:val="00B727E6"/>
    <w:rsid w:val="00BC542B"/>
    <w:rsid w:val="00C304B1"/>
    <w:rsid w:val="00CE0BBA"/>
    <w:rsid w:val="00D86CD8"/>
    <w:rsid w:val="00D87343"/>
    <w:rsid w:val="00DB2B31"/>
    <w:rsid w:val="00DE421E"/>
    <w:rsid w:val="00E108BE"/>
    <w:rsid w:val="00E2463E"/>
    <w:rsid w:val="00E70B76"/>
    <w:rsid w:val="00EA1B1E"/>
    <w:rsid w:val="00ED5850"/>
    <w:rsid w:val="00F01AAC"/>
    <w:rsid w:val="00F15B41"/>
    <w:rsid w:val="00F577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A40A6"/>
  <w15:chartTrackingRefBased/>
  <w15:docId w15:val="{72FFB536-6DBB-4A98-86D1-CF98CA71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441CEE"/>
    <w:pPr>
      <w:keepNext/>
      <w:keepLines/>
      <w:spacing w:before="240" w:after="0"/>
      <w:outlineLvl w:val="0"/>
    </w:pPr>
    <w:rPr>
      <w:rFonts w:asciiTheme="majorHAnsi" w:eastAsiaTheme="majorEastAsia" w:hAnsiTheme="majorHAnsi" w:cstheme="majorBidi"/>
      <w:color w:val="B79E42" w:themeColor="accent1" w:themeShade="BF"/>
      <w:sz w:val="32"/>
      <w:szCs w:val="32"/>
      <w:lang w:val="en-US"/>
    </w:rPr>
  </w:style>
  <w:style w:type="paragraph" w:styleId="Ttulo3">
    <w:name w:val="heading 3"/>
    <w:basedOn w:val="Normal"/>
    <w:next w:val="Normal"/>
    <w:link w:val="Ttulo3Carter"/>
    <w:uiPriority w:val="9"/>
    <w:semiHidden/>
    <w:unhideWhenUsed/>
    <w:qFormat/>
    <w:rsid w:val="003514AE"/>
    <w:pPr>
      <w:keepNext/>
      <w:keepLines/>
      <w:spacing w:before="40" w:after="0"/>
      <w:outlineLvl w:val="2"/>
    </w:pPr>
    <w:rPr>
      <w:rFonts w:asciiTheme="majorHAnsi" w:eastAsiaTheme="majorEastAsia" w:hAnsiTheme="majorHAnsi" w:cstheme="majorBidi"/>
      <w:color w:val="79692C"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B0587"/>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AB0587"/>
  </w:style>
  <w:style w:type="paragraph" w:styleId="Rodap">
    <w:name w:val="footer"/>
    <w:basedOn w:val="Normal"/>
    <w:link w:val="RodapCarter"/>
    <w:uiPriority w:val="99"/>
    <w:unhideWhenUsed/>
    <w:rsid w:val="00AB0587"/>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AB0587"/>
  </w:style>
  <w:style w:type="paragraph" w:styleId="Ttulo">
    <w:name w:val="Title"/>
    <w:basedOn w:val="Normal"/>
    <w:next w:val="Normal"/>
    <w:link w:val="TtuloCarter"/>
    <w:uiPriority w:val="10"/>
    <w:qFormat/>
    <w:rsid w:val="002B2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B28A7"/>
    <w:rPr>
      <w:rFonts w:asciiTheme="majorHAnsi" w:eastAsiaTheme="majorEastAsia" w:hAnsiTheme="majorHAnsi" w:cstheme="majorBidi"/>
      <w:spacing w:val="-10"/>
      <w:kern w:val="28"/>
      <w:sz w:val="56"/>
      <w:szCs w:val="56"/>
    </w:rPr>
  </w:style>
  <w:style w:type="character" w:styleId="Hiperligao">
    <w:name w:val="Hyperlink"/>
    <w:basedOn w:val="Tipodeletrapredefinidodopargrafo"/>
    <w:uiPriority w:val="99"/>
    <w:unhideWhenUsed/>
    <w:rsid w:val="00B24CF0"/>
    <w:rPr>
      <w:color w:val="D3EDEE" w:themeColor="hyperlink"/>
      <w:u w:val="single"/>
    </w:rPr>
  </w:style>
  <w:style w:type="character" w:styleId="MenoNoResolvida">
    <w:name w:val="Unresolved Mention"/>
    <w:basedOn w:val="Tipodeletrapredefinidodopargrafo"/>
    <w:uiPriority w:val="99"/>
    <w:semiHidden/>
    <w:unhideWhenUsed/>
    <w:rsid w:val="00B24CF0"/>
    <w:rPr>
      <w:color w:val="605E5C"/>
      <w:shd w:val="clear" w:color="auto" w:fill="E1DFDD"/>
    </w:rPr>
  </w:style>
  <w:style w:type="paragraph" w:styleId="Textodebalo">
    <w:name w:val="Balloon Text"/>
    <w:basedOn w:val="Normal"/>
    <w:link w:val="TextodebaloCarter"/>
    <w:uiPriority w:val="99"/>
    <w:semiHidden/>
    <w:unhideWhenUsed/>
    <w:rsid w:val="003B5A45"/>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3B5A45"/>
    <w:rPr>
      <w:rFonts w:ascii="Times New Roman" w:hAnsi="Times New Roman" w:cs="Times New Roman"/>
      <w:sz w:val="18"/>
      <w:szCs w:val="18"/>
    </w:rPr>
  </w:style>
  <w:style w:type="paragraph" w:styleId="Legenda">
    <w:name w:val="caption"/>
    <w:basedOn w:val="Normal"/>
    <w:next w:val="Normal"/>
    <w:uiPriority w:val="35"/>
    <w:unhideWhenUsed/>
    <w:qFormat/>
    <w:rsid w:val="00D87343"/>
    <w:pPr>
      <w:spacing w:after="200" w:line="240" w:lineRule="auto"/>
    </w:pPr>
    <w:rPr>
      <w:i/>
      <w:iCs/>
      <w:color w:val="3DAEB5" w:themeColor="text2"/>
      <w:sz w:val="18"/>
      <w:szCs w:val="18"/>
    </w:rPr>
  </w:style>
  <w:style w:type="paragraph" w:styleId="SemEspaamento">
    <w:name w:val="No Spacing"/>
    <w:uiPriority w:val="1"/>
    <w:qFormat/>
    <w:rsid w:val="005A3E25"/>
    <w:pPr>
      <w:spacing w:after="0" w:line="240" w:lineRule="auto"/>
    </w:pPr>
  </w:style>
  <w:style w:type="character" w:customStyle="1" w:styleId="Ttulo1Carter">
    <w:name w:val="Título 1 Caráter"/>
    <w:basedOn w:val="Tipodeletrapredefinidodopargrafo"/>
    <w:link w:val="Ttulo1"/>
    <w:uiPriority w:val="9"/>
    <w:rsid w:val="00441CEE"/>
    <w:rPr>
      <w:rFonts w:asciiTheme="majorHAnsi" w:eastAsiaTheme="majorEastAsia" w:hAnsiTheme="majorHAnsi" w:cstheme="majorBidi"/>
      <w:color w:val="B79E42" w:themeColor="accent1" w:themeShade="BF"/>
      <w:sz w:val="32"/>
      <w:szCs w:val="32"/>
      <w:lang w:val="en-US"/>
    </w:rPr>
  </w:style>
  <w:style w:type="paragraph" w:styleId="PargrafodaLista">
    <w:name w:val="List Paragraph"/>
    <w:basedOn w:val="Normal"/>
    <w:uiPriority w:val="34"/>
    <w:qFormat/>
    <w:rsid w:val="00441CEE"/>
    <w:pPr>
      <w:ind w:left="720"/>
      <w:contextualSpacing/>
    </w:pPr>
    <w:rPr>
      <w:lang w:val="en-US"/>
    </w:rPr>
  </w:style>
  <w:style w:type="character" w:customStyle="1" w:styleId="Ttulo3Carter">
    <w:name w:val="Título 3 Caráter"/>
    <w:basedOn w:val="Tipodeletrapredefinidodopargrafo"/>
    <w:link w:val="Ttulo3"/>
    <w:uiPriority w:val="9"/>
    <w:semiHidden/>
    <w:rsid w:val="003514AE"/>
    <w:rPr>
      <w:rFonts w:asciiTheme="majorHAnsi" w:eastAsiaTheme="majorEastAsia" w:hAnsiTheme="majorHAnsi" w:cstheme="majorBidi"/>
      <w:color w:val="79692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3633">
      <w:bodyDiv w:val="1"/>
      <w:marLeft w:val="0"/>
      <w:marRight w:val="0"/>
      <w:marTop w:val="0"/>
      <w:marBottom w:val="0"/>
      <w:divBdr>
        <w:top w:val="none" w:sz="0" w:space="0" w:color="auto"/>
        <w:left w:val="none" w:sz="0" w:space="0" w:color="auto"/>
        <w:bottom w:val="none" w:sz="0" w:space="0" w:color="auto"/>
        <w:right w:val="none" w:sz="0" w:space="0" w:color="auto"/>
      </w:divBdr>
      <w:divsChild>
        <w:div w:id="1531529084">
          <w:marLeft w:val="0"/>
          <w:marRight w:val="0"/>
          <w:marTop w:val="0"/>
          <w:marBottom w:val="0"/>
          <w:divBdr>
            <w:top w:val="none" w:sz="0" w:space="0" w:color="auto"/>
            <w:left w:val="none" w:sz="0" w:space="0" w:color="auto"/>
            <w:bottom w:val="none" w:sz="0" w:space="0" w:color="auto"/>
            <w:right w:val="none" w:sz="0" w:space="0" w:color="auto"/>
          </w:divBdr>
        </w:div>
        <w:div w:id="2008053035">
          <w:marLeft w:val="0"/>
          <w:marRight w:val="0"/>
          <w:marTop w:val="0"/>
          <w:marBottom w:val="0"/>
          <w:divBdr>
            <w:top w:val="none" w:sz="0" w:space="0" w:color="auto"/>
            <w:left w:val="none" w:sz="0" w:space="0" w:color="auto"/>
            <w:bottom w:val="none" w:sz="0" w:space="0" w:color="auto"/>
            <w:right w:val="none" w:sz="0" w:space="0" w:color="auto"/>
          </w:divBdr>
        </w:div>
      </w:divsChild>
    </w:div>
    <w:div w:id="658265059">
      <w:bodyDiv w:val="1"/>
      <w:marLeft w:val="0"/>
      <w:marRight w:val="0"/>
      <w:marTop w:val="0"/>
      <w:marBottom w:val="0"/>
      <w:divBdr>
        <w:top w:val="none" w:sz="0" w:space="0" w:color="auto"/>
        <w:left w:val="none" w:sz="0" w:space="0" w:color="auto"/>
        <w:bottom w:val="none" w:sz="0" w:space="0" w:color="auto"/>
        <w:right w:val="none" w:sz="0" w:space="0" w:color="auto"/>
      </w:divBdr>
    </w:div>
    <w:div w:id="879585913">
      <w:bodyDiv w:val="1"/>
      <w:marLeft w:val="0"/>
      <w:marRight w:val="0"/>
      <w:marTop w:val="0"/>
      <w:marBottom w:val="0"/>
      <w:divBdr>
        <w:top w:val="none" w:sz="0" w:space="0" w:color="auto"/>
        <w:left w:val="none" w:sz="0" w:space="0" w:color="auto"/>
        <w:bottom w:val="none" w:sz="0" w:space="0" w:color="auto"/>
        <w:right w:val="none" w:sz="0" w:space="0" w:color="auto"/>
      </w:divBdr>
      <w:divsChild>
        <w:div w:id="4747173">
          <w:marLeft w:val="0"/>
          <w:marRight w:val="0"/>
          <w:marTop w:val="0"/>
          <w:marBottom w:val="0"/>
          <w:divBdr>
            <w:top w:val="none" w:sz="0" w:space="0" w:color="auto"/>
            <w:left w:val="none" w:sz="0" w:space="0" w:color="auto"/>
            <w:bottom w:val="none" w:sz="0" w:space="0" w:color="auto"/>
            <w:right w:val="none" w:sz="0" w:space="0" w:color="auto"/>
          </w:divBdr>
        </w:div>
      </w:divsChild>
    </w:div>
    <w:div w:id="13658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nce.sciencemag.org/content/367/6483/1235.abstr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pinto@ualg.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ence.sciencemag.org/content/367/6483/1235.abstract" TargetMode="External"/><Relationship Id="rId4" Type="http://schemas.openxmlformats.org/officeDocument/2006/relationships/settings" Target="settings.xml"/><Relationship Id="rId9" Type="http://schemas.openxmlformats.org/officeDocument/2006/relationships/hyperlink" Target="mailto:aspinto@ualg.p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CMAR">
      <a:dk1>
        <a:sysClr val="windowText" lastClr="000000"/>
      </a:dk1>
      <a:lt1>
        <a:sysClr val="window" lastClr="FFFFFF"/>
      </a:lt1>
      <a:dk2>
        <a:srgbClr val="3DAEB5"/>
      </a:dk2>
      <a:lt2>
        <a:srgbClr val="58595B"/>
      </a:lt2>
      <a:accent1>
        <a:srgbClr val="D0BF7D"/>
      </a:accent1>
      <a:accent2>
        <a:srgbClr val="3E86C6"/>
      </a:accent2>
      <a:accent3>
        <a:srgbClr val="29AAE2"/>
      </a:accent3>
      <a:accent4>
        <a:srgbClr val="D3EDEE"/>
      </a:accent4>
      <a:accent5>
        <a:srgbClr val="94D6DA"/>
      </a:accent5>
      <a:accent6>
        <a:srgbClr val="58595B"/>
      </a:accent6>
      <a:hlink>
        <a:srgbClr val="D3EDEE"/>
      </a:hlink>
      <a:folHlink>
        <a:srgbClr val="D0BF7D"/>
      </a:folHlink>
    </a:clrScheme>
    <a:fontScheme name="CCMA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A6D7-8A9A-4EA0-90B7-1BEF591F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Andreia Pinto</cp:lastModifiedBy>
  <cp:revision>2</cp:revision>
  <dcterms:created xsi:type="dcterms:W3CDTF">2020-03-16T10:45:00Z</dcterms:created>
  <dcterms:modified xsi:type="dcterms:W3CDTF">2020-03-16T10:45:00Z</dcterms:modified>
</cp:coreProperties>
</file>