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41E2" w14:textId="2B969E92" w:rsidR="002B28A7" w:rsidRPr="00713D98" w:rsidRDefault="00FC1977" w:rsidP="00713D98"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24B6" wp14:editId="4604337C">
                <wp:simplePos x="0" y="0"/>
                <wp:positionH relativeFrom="column">
                  <wp:posOffset>0</wp:posOffset>
                </wp:positionH>
                <wp:positionV relativeFrom="paragraph">
                  <wp:posOffset>2508250</wp:posOffset>
                </wp:positionV>
                <wp:extent cx="5715000" cy="57988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9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5A6A6" w14:textId="32BB4974" w:rsidR="00A458B4" w:rsidRPr="005750C6" w:rsidRDefault="00B67512" w:rsidP="00673428">
                            <w:pPr>
                              <w:jc w:val="both"/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</w:pP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O projeto</w:t>
                            </w:r>
                            <w:r w:rsidR="000B52B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do</w:t>
                            </w: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Genoma da Sardinha foi desenvolvido por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uma equipa de </w:t>
                            </w: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investigadores do CCMAR</w:t>
                            </w:r>
                            <w:r w:rsidR="005750C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(Centro de Ciências do Mar)</w:t>
                            </w:r>
                            <w:r w:rsidR="00617CD8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d</w:t>
                            </w: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a Universidade do Algarve, e do CIBIO</w:t>
                            </w:r>
                            <w:r w:rsidR="00617CD8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5750C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(Centro de Investigação em Biodiversidade e Recursos Genéticos) </w:t>
                            </w:r>
                            <w:r w:rsidR="00617CD8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</w:t>
                            </w: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Universidade do Porto. 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Os investigadores descodificaram o genoma da</w:t>
                            </w:r>
                            <w:r w:rsidR="007B57E9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espécie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243B7A" w:rsidRPr="005750C6">
                              <w:rPr>
                                <w:i/>
                                <w:color w:val="58595B" w:themeColor="background2"/>
                                <w:sz w:val="20"/>
                                <w:lang w:val="pt-PT"/>
                              </w:rPr>
                              <w:t>Sardina pilchardus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3F640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– a sardinha que se pesca na nossa costa - 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e </w:t>
                            </w:r>
                            <w:r w:rsidR="002917FD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disponibilizaram</w:t>
                            </w:r>
                            <w:r w:rsidR="00403665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toda a informação </w:t>
                            </w:r>
                            <w:r w:rsidR="00C34C5B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em bases de dados públicas</w:t>
                            </w:r>
                            <w:r w:rsidR="00F75FD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0960C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para que as </w:t>
                            </w:r>
                            <w:r w:rsidR="00BB344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partes interessadas, nomeadamente</w:t>
                            </w:r>
                            <w:r w:rsidR="00F75FD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A90489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comunidade </w:t>
                            </w:r>
                            <w:r w:rsidR="0009328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científica,</w:t>
                            </w:r>
                            <w:r w:rsidR="00C34C5B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as</w:t>
                            </w:r>
                            <w:r w:rsidR="0009328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E7598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empresas </w:t>
                            </w:r>
                            <w:r w:rsidR="0009328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e </w:t>
                            </w:r>
                            <w:r w:rsidR="00C34C5B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</w:t>
                            </w:r>
                            <w:r w:rsidR="0084371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administração púbica, </w:t>
                            </w:r>
                            <w:r w:rsidR="00CC651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possam utilizar livremente aquela informação</w:t>
                            </w:r>
                            <w:r w:rsidR="00243B7A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.</w:t>
                            </w:r>
                            <w:r w:rsidR="00A458B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Este é também um exemplo de ciência aberta</w:t>
                            </w:r>
                            <w:r w:rsidR="00851EA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, em que os investigadores em vez de reterem os dados para si, os disponibilizam para que a </w:t>
                            </w:r>
                            <w:r w:rsidR="00E575C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comunidade científica os possam utilizar de imediato, acelerando assim o processo de descoberta.</w:t>
                            </w:r>
                            <w:r w:rsidR="00A458B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</w:p>
                          <w:p w14:paraId="1CB22B1A" w14:textId="1FF2D854" w:rsidR="003F61B7" w:rsidRPr="005750C6" w:rsidRDefault="00243B7A" w:rsidP="00673428">
                            <w:pPr>
                              <w:jc w:val="both"/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</w:pP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“</w:t>
                            </w:r>
                            <w:r w:rsidR="007B57E9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Estamos satisfeitos com os resultados deste trabalho porque sabemos que </w:t>
                            </w:r>
                            <w:r w:rsidR="00AC634C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irá</w:t>
                            </w:r>
                            <w:r w:rsidR="007B57E9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AC634C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permitir </w:t>
                            </w:r>
                            <w:r w:rsidR="007B57E9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estudos de gestão e conservação </w:t>
                            </w:r>
                            <w:r w:rsidR="003F640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da sardinha</w:t>
                            </w:r>
                            <w:r w:rsidR="00AC634C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que até agora não eram possíveis</w:t>
                            </w:r>
                            <w:r w:rsidR="003F640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” refere Gianluca </w:t>
                            </w:r>
                            <w:r w:rsidR="008A0B7D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</w:t>
                            </w:r>
                            <w:r w:rsidR="003F640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e Moro, investigador do CCMAR e um dos autores do estudo.</w:t>
                            </w:r>
                          </w:p>
                          <w:p w14:paraId="11B43902" w14:textId="0C434E04" w:rsidR="003F61B7" w:rsidRPr="005750C6" w:rsidRDefault="003F6407" w:rsidP="00673428">
                            <w:pPr>
                              <w:jc w:val="both"/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</w:pP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sardinha é um recurso </w:t>
                            </w:r>
                            <w:r w:rsidR="00F75FD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que tem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sido alvo de </w:t>
                            </w:r>
                            <w:r w:rsidR="003661FB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importantes e necessárias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restrições de pesca </w:t>
                            </w:r>
                            <w:r w:rsidR="003661FB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de modo a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acautelar a sua sustentabilidade e conservação. Para Bruno Louro, investigador do CCMAR e outro autor deste estudo, “a importância estratégica da sardinha justifica um trabalho mais avançado que garanta uma gestão mais eficaz d</w:t>
                            </w:r>
                            <w:r w:rsidR="00117C1F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as suas populações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. </w:t>
                            </w:r>
                            <w:r w:rsidR="005C09F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Estes resultados permitem</w:t>
                            </w:r>
                            <w:r w:rsidR="00C624F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,</w:t>
                            </w:r>
                            <w:r w:rsidR="005C09F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por exemplo,</w:t>
                            </w:r>
                            <w:r w:rsidR="001A01C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vir a</w:t>
                            </w:r>
                            <w:r w:rsidR="005C09F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C624F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definir com um </w:t>
                            </w:r>
                            <w:r w:rsidR="00117C1F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rigor muito elevado os limites </w:t>
                            </w:r>
                            <w:r w:rsidR="005069B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de cada população</w:t>
                            </w:r>
                            <w:r w:rsidR="006B6430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de sardinha</w:t>
                            </w:r>
                            <w:r w:rsidR="005069B2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, o que não era possível até agora.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Nesse sentido, </w:t>
                            </w:r>
                            <w:r w:rsidR="005750C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esta equipa do </w:t>
                            </w:r>
                            <w:r w:rsidR="0020414E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CCMAR e</w:t>
                            </w:r>
                            <w:r w:rsidR="005750C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20414E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C</w:t>
                            </w:r>
                            <w:r w:rsidR="006B6430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I</w:t>
                            </w:r>
                            <w:r w:rsidR="0020414E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B</w:t>
                            </w:r>
                            <w:r w:rsidR="006B6430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I</w:t>
                            </w:r>
                            <w:r w:rsidR="001A01C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O</w:t>
                            </w:r>
                            <w:r w:rsidR="005750C6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juntaram-se investigadores do Instituto Português do Mar e da Atmosfera (IPMA) e da Faculdade de Ciências da Universidade do Porto (FCUP) para pôr e</w:t>
                            </w:r>
                            <w:r w:rsidR="001A01C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m </w:t>
                            </w:r>
                            <w:r w:rsidR="0031265C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marcha</w:t>
                            </w:r>
                            <w:r w:rsidR="001A01C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CA36D7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um grande projecto </w:t>
                            </w:r>
                            <w:r w:rsidR="00A164E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da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varia</w:t>
                            </w:r>
                            <w:r w:rsidR="00A164E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ção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A164E1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o genoma da sardinha e </w:t>
                            </w:r>
                            <w:r w:rsidR="00C168E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</w:t>
                            </w:r>
                            <w:r w:rsidR="000848B0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 sua </w:t>
                            </w:r>
                            <w:r w:rsidR="00C168E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aplicação na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gestão dos seus </w:t>
                            </w:r>
                            <w:r w:rsidR="00C168E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mananciais </w:t>
                            </w:r>
                            <w:r w:rsidR="00D83063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de pesca.”</w:t>
                            </w:r>
                            <w:r w:rsidR="000543B4"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</w:t>
                            </w:r>
                          </w:p>
                          <w:p w14:paraId="6A28423D" w14:textId="77777777" w:rsidR="00FC1977" w:rsidRPr="00FC1977" w:rsidRDefault="00FC1977" w:rsidP="00673428">
                            <w:pPr>
                              <w:jc w:val="both"/>
                              <w:rPr>
                                <w:color w:val="58595B" w:themeColor="background2"/>
                                <w:sz w:val="2"/>
                                <w:lang w:val="pt-PT"/>
                              </w:rPr>
                            </w:pPr>
                          </w:p>
                          <w:p w14:paraId="2C037426" w14:textId="742D330C" w:rsidR="000543B4" w:rsidRPr="005750C6" w:rsidRDefault="000543B4" w:rsidP="00673428">
                            <w:pPr>
                              <w:jc w:val="both"/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</w:pP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Faro, </w:t>
                            </w:r>
                            <w:r w:rsid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12</w:t>
                            </w:r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de </w:t>
                            </w:r>
                            <w:proofErr w:type="gramStart"/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>Outubro</w:t>
                            </w:r>
                            <w:proofErr w:type="gramEnd"/>
                            <w:r w:rsidRPr="005750C6">
                              <w:rPr>
                                <w:color w:val="58595B" w:themeColor="background2"/>
                                <w:sz w:val="20"/>
                                <w:lang w:val="pt-PT"/>
                              </w:rPr>
                              <w:t xml:space="preserve"> de 2018</w:t>
                            </w:r>
                          </w:p>
                          <w:p w14:paraId="177D5EB5" w14:textId="36D00463" w:rsidR="000543B4" w:rsidRPr="000543B4" w:rsidRDefault="000543B4" w:rsidP="007A7839">
                            <w:pPr>
                              <w:spacing w:after="0" w:line="240" w:lineRule="auto"/>
                              <w:jc w:val="right"/>
                              <w:rPr>
                                <w:color w:val="58595B" w:themeColor="background2"/>
                                <w:sz w:val="18"/>
                                <w:lang w:val="pt-PT"/>
                              </w:rPr>
                            </w:pPr>
                            <w:r w:rsidRPr="000543B4">
                              <w:rPr>
                                <w:color w:val="58595B" w:themeColor="background2"/>
                                <w:sz w:val="18"/>
                                <w:lang w:val="pt-PT"/>
                              </w:rPr>
                              <w:t xml:space="preserve">Links úteis: </w:t>
                            </w:r>
                          </w:p>
                          <w:p w14:paraId="654511F8" w14:textId="624038D4" w:rsidR="000543B4" w:rsidRDefault="000543B4" w:rsidP="007A7839">
                            <w:pPr>
                              <w:spacing w:after="0" w:line="240" w:lineRule="auto"/>
                              <w:jc w:val="right"/>
                              <w:rPr>
                                <w:color w:val="2F8388" w:themeColor="accent5" w:themeShade="80"/>
                                <w:sz w:val="18"/>
                                <w:lang w:val="pt-PT"/>
                              </w:rPr>
                            </w:pPr>
                            <w:r w:rsidRPr="000543B4">
                              <w:rPr>
                                <w:color w:val="58595B" w:themeColor="background2"/>
                                <w:sz w:val="18"/>
                                <w:lang w:val="pt-PT"/>
                              </w:rPr>
                              <w:t xml:space="preserve">CCMAR – </w:t>
                            </w:r>
                            <w:hyperlink r:id="rId7" w:history="1">
                              <w:r w:rsidRPr="000543B4">
                                <w:rPr>
                                  <w:rStyle w:val="Hiperligao"/>
                                  <w:color w:val="2F8388" w:themeColor="accent5" w:themeShade="80"/>
                                  <w:sz w:val="18"/>
                                  <w:lang w:val="pt-PT"/>
                                </w:rPr>
                                <w:t>www.ccmar.ualg.pt</w:t>
                              </w:r>
                            </w:hyperlink>
                          </w:p>
                          <w:p w14:paraId="55296C43" w14:textId="119D5BF0" w:rsidR="007A7839" w:rsidRDefault="007A7839" w:rsidP="007A7839">
                            <w:pPr>
                              <w:spacing w:after="0" w:line="240" w:lineRule="auto"/>
                              <w:jc w:val="right"/>
                              <w:rPr>
                                <w:color w:val="58595B" w:themeColor="background2"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color w:val="58595B" w:themeColor="background2"/>
                                <w:sz w:val="18"/>
                                <w:lang w:val="pt-PT"/>
                              </w:rPr>
                              <w:t xml:space="preserve">CIBIO - </w:t>
                            </w:r>
                            <w:hyperlink r:id="rId8" w:history="1">
                              <w:r w:rsidRPr="007A7839">
                                <w:rPr>
                                  <w:rStyle w:val="Hiperligao"/>
                                  <w:color w:val="2F8388" w:themeColor="accent5" w:themeShade="80"/>
                                  <w:sz w:val="18"/>
                                  <w:lang w:val="pt-PT"/>
                                </w:rPr>
                                <w:t>https://cibio.up.pt/</w:t>
                              </w:r>
                            </w:hyperlink>
                          </w:p>
                          <w:p w14:paraId="045A0F3D" w14:textId="44125C7F" w:rsidR="007A7839" w:rsidRDefault="000543B4" w:rsidP="007A7839">
                            <w:pPr>
                              <w:spacing w:after="0" w:line="240" w:lineRule="auto"/>
                              <w:jc w:val="right"/>
                              <w:rPr>
                                <w:color w:val="58595B" w:themeColor="background2"/>
                                <w:sz w:val="18"/>
                              </w:rPr>
                            </w:pPr>
                            <w:r w:rsidRPr="000543B4">
                              <w:rPr>
                                <w:color w:val="58595B" w:themeColor="background2"/>
                                <w:sz w:val="18"/>
                              </w:rPr>
                              <w:t xml:space="preserve">ORCAE - </w:t>
                            </w:r>
                            <w:hyperlink r:id="rId9" w:history="1">
                              <w:r w:rsidR="007A7839" w:rsidRPr="007A7839">
                                <w:rPr>
                                  <w:rStyle w:val="Hiperligao"/>
                                  <w:color w:val="2F8388" w:themeColor="accent5" w:themeShade="80"/>
                                  <w:sz w:val="18"/>
                                </w:rPr>
                                <w:t>http://bioinformatics.psb.ugent.be/orcae</w:t>
                              </w:r>
                            </w:hyperlink>
                          </w:p>
                          <w:p w14:paraId="109FEAF0" w14:textId="436E9515" w:rsidR="000543B4" w:rsidRPr="007A7839" w:rsidRDefault="00BB0FC3" w:rsidP="007A7839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hyperlink r:id="rId10" w:history="1"/>
                          </w:p>
                          <w:p w14:paraId="4DF0DE0C" w14:textId="137DFC83" w:rsidR="000543B4" w:rsidRPr="000543B4" w:rsidRDefault="000543B4" w:rsidP="000543B4">
                            <w:pPr>
                              <w:jc w:val="right"/>
                              <w:rPr>
                                <w:color w:val="58595B" w:themeColor="background2"/>
                              </w:rPr>
                            </w:pPr>
                          </w:p>
                          <w:p w14:paraId="6EE9E073" w14:textId="1D548880" w:rsidR="003F6407" w:rsidRPr="000543B4" w:rsidRDefault="003F6407" w:rsidP="00673428">
                            <w:pPr>
                              <w:jc w:val="both"/>
                              <w:rPr>
                                <w:color w:val="58595B" w:themeColor="background2"/>
                              </w:rPr>
                            </w:pPr>
                          </w:p>
                          <w:p w14:paraId="4F055F8E" w14:textId="77777777" w:rsidR="003F6407" w:rsidRPr="000543B4" w:rsidRDefault="003F6407" w:rsidP="00673428">
                            <w:pPr>
                              <w:jc w:val="both"/>
                              <w:rPr>
                                <w:color w:val="58595B" w:themeColor="background2"/>
                              </w:rPr>
                            </w:pPr>
                          </w:p>
                          <w:p w14:paraId="52373661" w14:textId="2B2E16F5" w:rsidR="003F6407" w:rsidRPr="000543B4" w:rsidRDefault="003F6407" w:rsidP="00673428">
                            <w:pPr>
                              <w:jc w:val="both"/>
                              <w:rPr>
                                <w:color w:val="58595B" w:themeColor="background2"/>
                              </w:rPr>
                            </w:pPr>
                          </w:p>
                          <w:p w14:paraId="2233882D" w14:textId="2DFBF1A7" w:rsidR="003F6407" w:rsidRPr="004A7F19" w:rsidRDefault="00BB0FC3" w:rsidP="00673428">
                            <w:pPr>
                              <w:jc w:val="both"/>
                              <w:rPr>
                                <w:color w:val="58595B" w:themeColor="background2"/>
                              </w:rPr>
                            </w:pPr>
                            <w:hyperlink r:id="rId11" w:history="1">
                              <w:r w:rsidR="003F6407" w:rsidRPr="004A7F19">
                                <w:rPr>
                                  <w:rStyle w:val="Hiperligao"/>
                                  <w:color w:val="3DAEB5" w:themeColor="text2"/>
                                </w:rPr>
                                <w:t>http://bioinformatics.psb.ugent.be/orcae/</w:t>
                              </w:r>
                            </w:hyperlink>
                          </w:p>
                          <w:p w14:paraId="3DB012F1" w14:textId="77777777" w:rsidR="00B67512" w:rsidRPr="004A7F19" w:rsidRDefault="00B67512" w:rsidP="00673428">
                            <w:pPr>
                              <w:jc w:val="both"/>
                              <w:rPr>
                                <w:color w:val="58595B" w:themeColor="background2"/>
                              </w:rPr>
                            </w:pPr>
                          </w:p>
                          <w:p w14:paraId="1979C137" w14:textId="77777777" w:rsidR="00243B7A" w:rsidRPr="004A7F19" w:rsidRDefault="00243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24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97.5pt;width:450pt;height:45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+sLgIAAFQEAAAOAAAAZHJzL2Uyb0RvYy54bWysVFFv2jAQfp+0/2D5fSQwaCkiVKwV0yTU&#10;VoKqz8ZxIFLi82xDwn79PjtAUbenaS/mcnf+7u77zkzv27piB2VdSTrj/V7KmdKS8lJvM/66XnwZ&#10;c+a80LmoSKuMH5Xj97PPn6aNmagB7ajKlWUA0W7SmIzvvDeTJHFyp2rhemSURrAgWwuPT7tNcisa&#10;oNdVMkjTm6QhmxtLUjkH72MX5LOIXxRK+ueicMqzKuPozcfTxnMTzmQ2FZOtFWZXylMb4h+6qEWp&#10;UfQC9Si8YHtb/gFVl9KSo8L3JNUJFUUpVZwB0/TTD9OsdsKoOAvIceZCk/t/sPLp8GJZmUM70KNF&#10;DY3WqvXsG7UMLvDTGDdB2sog0bfwI/fsd3CGsdvC1uEXAzHEAXW8sBvQJJyj2/4oTRGSiI1u78bj&#10;QcRP3q8b6/x3RTULRsYt5IusisPSebSC1HNKqKZpUVZVlLDSrMn4zddRGi9cIrhRaVwMQ3TNBsu3&#10;m/Y02YbyIwaz1K2GM3JRovhSOP8iLHYBDWO//TOOoiIUoZPF2Y7sr7/5Qz4kQpSzBruVcfdzL6zi&#10;rPqhId5dfzgErI8fw9EteGD2OrK5juh9/UBY3z5ekpHRDPm+OpuFpfoNz2AeqiIktETtjPuz+eC7&#10;jcczkmo+j0lYPyP8Uq+MDNCBzkDtun0T1pz495Duic5bKCYfZOhyOyHme09FGTUKBHesnnjH6kbp&#10;Ts8svI3r75j1/mcw+w0AAP//AwBQSwMEFAAGAAgAAAAhAIUgsdTgAAAACQEAAA8AAABkcnMvZG93&#10;bnJldi54bWxMj8FOwzAQRO9I/IO1SNyo3VRFaYhTVZEqJASHll64beJtEjW2Q+y2ga9nOcFtVjOa&#10;fZOvJ9uLC42h807DfKZAkKu96Vyj4fC+fUhBhIjOYO8dafiiAOvi9ibHzPir29FlHxvBJS5kqKGN&#10;ccikDHVLFsPMD+TYO/rRYuRzbKQZ8crltpeJUo/SYuf4Q4sDlS3Vp/3Zangpt2+4qxKbfvfl8+tx&#10;M3wePpZa399NmycQkab4F4ZffEaHgpkqf3YmiF4DD4kaFqslC7ZXSrGoOLdQaQKyyOX/BcUPAAAA&#10;//8DAFBLAQItABQABgAIAAAAIQC2gziS/gAAAOEBAAATAAAAAAAAAAAAAAAAAAAAAABbQ29udGVu&#10;dF9UeXBlc10ueG1sUEsBAi0AFAAGAAgAAAAhADj9If/WAAAAlAEAAAsAAAAAAAAAAAAAAAAALwEA&#10;AF9yZWxzLy5yZWxzUEsBAi0AFAAGAAgAAAAhAHKRf6wuAgAAVAQAAA4AAAAAAAAAAAAAAAAALgIA&#10;AGRycy9lMm9Eb2MueG1sUEsBAi0AFAAGAAgAAAAhAIUgsdTgAAAACQEAAA8AAAAAAAAAAAAAAAAA&#10;iAQAAGRycy9kb3ducmV2LnhtbFBLBQYAAAAABAAEAPMAAACVBQAAAAA=&#10;" filled="f" stroked="f" strokeweight=".5pt">
                <v:textbox>
                  <w:txbxContent>
                    <w:p w14:paraId="6D45A6A6" w14:textId="32BB4974" w:rsidR="00A458B4" w:rsidRPr="005750C6" w:rsidRDefault="00B67512" w:rsidP="00673428">
                      <w:pPr>
                        <w:jc w:val="both"/>
                        <w:rPr>
                          <w:color w:val="58595B" w:themeColor="background2"/>
                          <w:sz w:val="20"/>
                          <w:lang w:val="pt-PT"/>
                        </w:rPr>
                      </w:pP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O projeto</w:t>
                      </w:r>
                      <w:r w:rsidR="000B52B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do</w:t>
                      </w: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Genoma da Sardinha foi desenvolvido por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uma equipa de </w:t>
                      </w: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investigadores do CCMAR</w:t>
                      </w:r>
                      <w:r w:rsidR="005750C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(Centro de Ciências do Mar)</w:t>
                      </w:r>
                      <w:r w:rsidR="00617CD8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d</w:t>
                      </w: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a Universidade do Algarve, e do CIBIO</w:t>
                      </w:r>
                      <w:r w:rsidR="00617CD8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5750C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(Centro de Investigação em Biodiversidade e Recursos Genéticos) </w:t>
                      </w:r>
                      <w:r w:rsidR="00617CD8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</w:t>
                      </w: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Universidade do Porto. 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Os investigadores descodificaram o genoma da</w:t>
                      </w:r>
                      <w:r w:rsidR="007B57E9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espécie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243B7A" w:rsidRPr="005750C6">
                        <w:rPr>
                          <w:i/>
                          <w:color w:val="58595B" w:themeColor="background2"/>
                          <w:sz w:val="20"/>
                          <w:lang w:val="pt-PT"/>
                        </w:rPr>
                        <w:t>Sardina pilchardus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3F640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– a sardinha que se pesca na nossa costa - 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e </w:t>
                      </w:r>
                      <w:r w:rsidR="002917FD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disponibilizaram</w:t>
                      </w:r>
                      <w:r w:rsidR="00403665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toda a informação </w:t>
                      </w:r>
                      <w:r w:rsidR="00C34C5B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em bases de dados públicas</w:t>
                      </w:r>
                      <w:r w:rsidR="00F75FD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0960C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para que as </w:t>
                      </w:r>
                      <w:r w:rsidR="00BB344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partes interessadas, nomeadamente</w:t>
                      </w:r>
                      <w:r w:rsidR="00F75FD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A90489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comunidade </w:t>
                      </w:r>
                      <w:r w:rsidR="0009328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científica,</w:t>
                      </w:r>
                      <w:r w:rsidR="00C34C5B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as</w:t>
                      </w:r>
                      <w:r w:rsidR="0009328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E7598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empresas </w:t>
                      </w:r>
                      <w:r w:rsidR="0009328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e </w:t>
                      </w:r>
                      <w:r w:rsidR="00C34C5B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</w:t>
                      </w:r>
                      <w:r w:rsidR="0084371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administração púbica, </w:t>
                      </w:r>
                      <w:r w:rsidR="00CC651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possam utilizar livremente aquela informação</w:t>
                      </w:r>
                      <w:r w:rsidR="00243B7A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.</w:t>
                      </w:r>
                      <w:r w:rsidR="00A458B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Este é também um exemplo de ciência aberta</w:t>
                      </w:r>
                      <w:r w:rsidR="00851EA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, em que os investigadores em vez de reterem os dados para si, os disponibilizam para que a </w:t>
                      </w:r>
                      <w:r w:rsidR="00E575C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comunidade científica os possam utilizar de imediato, acelerando assim o processo de descoberta.</w:t>
                      </w:r>
                      <w:r w:rsidR="00A458B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</w:p>
                    <w:p w14:paraId="1CB22B1A" w14:textId="1FF2D854" w:rsidR="003F61B7" w:rsidRPr="005750C6" w:rsidRDefault="00243B7A" w:rsidP="00673428">
                      <w:pPr>
                        <w:jc w:val="both"/>
                        <w:rPr>
                          <w:color w:val="58595B" w:themeColor="background2"/>
                          <w:sz w:val="20"/>
                          <w:lang w:val="pt-PT"/>
                        </w:rPr>
                      </w:pP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“</w:t>
                      </w:r>
                      <w:r w:rsidR="007B57E9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Estamos satisfeitos com os resultados deste trabalho porque sabemos que </w:t>
                      </w:r>
                      <w:r w:rsidR="00AC634C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irá</w:t>
                      </w:r>
                      <w:r w:rsidR="007B57E9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AC634C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permitir </w:t>
                      </w:r>
                      <w:r w:rsidR="007B57E9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estudos de gestão e conservação </w:t>
                      </w:r>
                      <w:r w:rsidR="003F640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da sardinha</w:t>
                      </w:r>
                      <w:r w:rsidR="00AC634C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que até agora não eram possíveis</w:t>
                      </w:r>
                      <w:r w:rsidR="003F640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” refere Gianluca </w:t>
                      </w:r>
                      <w:r w:rsidR="008A0B7D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</w:t>
                      </w:r>
                      <w:r w:rsidR="003F640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e Moro, investigador do CCMAR e um dos autores do estudo.</w:t>
                      </w:r>
                    </w:p>
                    <w:p w14:paraId="11B43902" w14:textId="0C434E04" w:rsidR="003F61B7" w:rsidRPr="005750C6" w:rsidRDefault="003F6407" w:rsidP="00673428">
                      <w:pPr>
                        <w:jc w:val="both"/>
                        <w:rPr>
                          <w:color w:val="58595B" w:themeColor="background2"/>
                          <w:sz w:val="20"/>
                          <w:lang w:val="pt-PT"/>
                        </w:rPr>
                      </w:pP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sardinha é um recurso </w:t>
                      </w:r>
                      <w:r w:rsidR="00F75FD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que tem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sido alvo de </w:t>
                      </w:r>
                      <w:r w:rsidR="003661FB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importantes e necessárias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restrições de pesca </w:t>
                      </w:r>
                      <w:r w:rsidR="003661FB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de modo a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acautelar a sua sustentabilidade e conservação. Para Bruno Louro, investigador do CCMAR e outro autor deste estudo, “a importância estratégica da sardinha justifica um trabalho mais avançado que garanta uma gestão mais eficaz d</w:t>
                      </w:r>
                      <w:r w:rsidR="00117C1F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as suas populações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. </w:t>
                      </w:r>
                      <w:r w:rsidR="005C09F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Estes resultados permitem</w:t>
                      </w:r>
                      <w:r w:rsidR="00C624F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,</w:t>
                      </w:r>
                      <w:r w:rsidR="005C09F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por exemplo,</w:t>
                      </w:r>
                      <w:r w:rsidR="001A01C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vir a</w:t>
                      </w:r>
                      <w:r w:rsidR="005C09F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C624F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definir com um </w:t>
                      </w:r>
                      <w:r w:rsidR="00117C1F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rigor muito elevado os limites </w:t>
                      </w:r>
                      <w:r w:rsidR="005069B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de cada população</w:t>
                      </w:r>
                      <w:r w:rsidR="006B6430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de sardinha</w:t>
                      </w:r>
                      <w:r w:rsidR="005069B2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, o que não era possível até agora.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Nesse sentido, </w:t>
                      </w:r>
                      <w:r w:rsidR="005750C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esta equipa do </w:t>
                      </w:r>
                      <w:r w:rsidR="0020414E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CCMAR e</w:t>
                      </w:r>
                      <w:r w:rsidR="005750C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20414E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C</w:t>
                      </w:r>
                      <w:r w:rsidR="006B6430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I</w:t>
                      </w:r>
                      <w:r w:rsidR="0020414E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B</w:t>
                      </w:r>
                      <w:r w:rsidR="006B6430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I</w:t>
                      </w:r>
                      <w:r w:rsidR="001A01C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O</w:t>
                      </w:r>
                      <w:r w:rsidR="005750C6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juntaram-se investigadores do Instituto Português do Mar e da Atmosfera (IPMA) e da Faculdade de Ciências da Universidade do Porto (FCUP) para pôr e</w:t>
                      </w:r>
                      <w:r w:rsidR="001A01C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m </w:t>
                      </w:r>
                      <w:r w:rsidR="0031265C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marcha</w:t>
                      </w:r>
                      <w:r w:rsidR="001A01C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CA36D7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um grande projecto </w:t>
                      </w:r>
                      <w:r w:rsidR="00A164E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da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varia</w:t>
                      </w:r>
                      <w:r w:rsidR="00A164E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ção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  <w:r w:rsidR="00A164E1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o genoma da sardinha e </w:t>
                      </w:r>
                      <w:r w:rsidR="00C168E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</w:t>
                      </w:r>
                      <w:r w:rsidR="000848B0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 sua </w:t>
                      </w:r>
                      <w:r w:rsidR="00C168E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aplicação na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gestão dos seus </w:t>
                      </w:r>
                      <w:r w:rsidR="00C168E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mananciais </w:t>
                      </w:r>
                      <w:r w:rsidR="00D83063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de pesca.”</w:t>
                      </w:r>
                      <w:r w:rsidR="000543B4"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</w:t>
                      </w:r>
                    </w:p>
                    <w:p w14:paraId="6A28423D" w14:textId="77777777" w:rsidR="00FC1977" w:rsidRPr="00FC1977" w:rsidRDefault="00FC1977" w:rsidP="00673428">
                      <w:pPr>
                        <w:jc w:val="both"/>
                        <w:rPr>
                          <w:color w:val="58595B" w:themeColor="background2"/>
                          <w:sz w:val="2"/>
                          <w:lang w:val="pt-PT"/>
                        </w:rPr>
                      </w:pPr>
                    </w:p>
                    <w:p w14:paraId="2C037426" w14:textId="742D330C" w:rsidR="000543B4" w:rsidRPr="005750C6" w:rsidRDefault="000543B4" w:rsidP="00673428">
                      <w:pPr>
                        <w:jc w:val="both"/>
                        <w:rPr>
                          <w:color w:val="58595B" w:themeColor="background2"/>
                          <w:sz w:val="20"/>
                          <w:lang w:val="pt-PT"/>
                        </w:rPr>
                      </w:pP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Faro, </w:t>
                      </w:r>
                      <w:r w:rsid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12</w:t>
                      </w:r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de </w:t>
                      </w:r>
                      <w:proofErr w:type="gramStart"/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>Outubro</w:t>
                      </w:r>
                      <w:proofErr w:type="gramEnd"/>
                      <w:r w:rsidRPr="005750C6">
                        <w:rPr>
                          <w:color w:val="58595B" w:themeColor="background2"/>
                          <w:sz w:val="20"/>
                          <w:lang w:val="pt-PT"/>
                        </w:rPr>
                        <w:t xml:space="preserve"> de 2018</w:t>
                      </w:r>
                    </w:p>
                    <w:p w14:paraId="177D5EB5" w14:textId="36D00463" w:rsidR="000543B4" w:rsidRPr="000543B4" w:rsidRDefault="000543B4" w:rsidP="007A7839">
                      <w:pPr>
                        <w:spacing w:after="0" w:line="240" w:lineRule="auto"/>
                        <w:jc w:val="right"/>
                        <w:rPr>
                          <w:color w:val="58595B" w:themeColor="background2"/>
                          <w:sz w:val="18"/>
                          <w:lang w:val="pt-PT"/>
                        </w:rPr>
                      </w:pPr>
                      <w:r w:rsidRPr="000543B4">
                        <w:rPr>
                          <w:color w:val="58595B" w:themeColor="background2"/>
                          <w:sz w:val="18"/>
                          <w:lang w:val="pt-PT"/>
                        </w:rPr>
                        <w:t xml:space="preserve">Links úteis: </w:t>
                      </w:r>
                    </w:p>
                    <w:p w14:paraId="654511F8" w14:textId="624038D4" w:rsidR="000543B4" w:rsidRDefault="000543B4" w:rsidP="007A7839">
                      <w:pPr>
                        <w:spacing w:after="0" w:line="240" w:lineRule="auto"/>
                        <w:jc w:val="right"/>
                        <w:rPr>
                          <w:color w:val="2F8388" w:themeColor="accent5" w:themeShade="80"/>
                          <w:sz w:val="18"/>
                          <w:lang w:val="pt-PT"/>
                        </w:rPr>
                      </w:pPr>
                      <w:r w:rsidRPr="000543B4">
                        <w:rPr>
                          <w:color w:val="58595B" w:themeColor="background2"/>
                          <w:sz w:val="18"/>
                          <w:lang w:val="pt-PT"/>
                        </w:rPr>
                        <w:t xml:space="preserve">CCMAR – </w:t>
                      </w:r>
                      <w:hyperlink r:id="rId12" w:history="1">
                        <w:r w:rsidRPr="000543B4">
                          <w:rPr>
                            <w:rStyle w:val="Hiperligao"/>
                            <w:color w:val="2F8388" w:themeColor="accent5" w:themeShade="80"/>
                            <w:sz w:val="18"/>
                            <w:lang w:val="pt-PT"/>
                          </w:rPr>
                          <w:t>www.ccmar.ualg.pt</w:t>
                        </w:r>
                      </w:hyperlink>
                    </w:p>
                    <w:p w14:paraId="55296C43" w14:textId="119D5BF0" w:rsidR="007A7839" w:rsidRDefault="007A7839" w:rsidP="007A7839">
                      <w:pPr>
                        <w:spacing w:after="0" w:line="240" w:lineRule="auto"/>
                        <w:jc w:val="right"/>
                        <w:rPr>
                          <w:color w:val="58595B" w:themeColor="background2"/>
                          <w:sz w:val="18"/>
                          <w:lang w:val="pt-PT"/>
                        </w:rPr>
                      </w:pPr>
                      <w:r>
                        <w:rPr>
                          <w:color w:val="58595B" w:themeColor="background2"/>
                          <w:sz w:val="18"/>
                          <w:lang w:val="pt-PT"/>
                        </w:rPr>
                        <w:t xml:space="preserve">CIBIO - </w:t>
                      </w:r>
                      <w:hyperlink r:id="rId13" w:history="1">
                        <w:r w:rsidRPr="007A7839">
                          <w:rPr>
                            <w:rStyle w:val="Hiperligao"/>
                            <w:color w:val="2F8388" w:themeColor="accent5" w:themeShade="80"/>
                            <w:sz w:val="18"/>
                            <w:lang w:val="pt-PT"/>
                          </w:rPr>
                          <w:t>https://cibio.up.pt/</w:t>
                        </w:r>
                      </w:hyperlink>
                    </w:p>
                    <w:p w14:paraId="045A0F3D" w14:textId="44125C7F" w:rsidR="007A7839" w:rsidRDefault="000543B4" w:rsidP="007A7839">
                      <w:pPr>
                        <w:spacing w:after="0" w:line="240" w:lineRule="auto"/>
                        <w:jc w:val="right"/>
                        <w:rPr>
                          <w:color w:val="58595B" w:themeColor="background2"/>
                          <w:sz w:val="18"/>
                        </w:rPr>
                      </w:pPr>
                      <w:r w:rsidRPr="000543B4">
                        <w:rPr>
                          <w:color w:val="58595B" w:themeColor="background2"/>
                          <w:sz w:val="18"/>
                        </w:rPr>
                        <w:t xml:space="preserve">ORCAE - </w:t>
                      </w:r>
                      <w:hyperlink r:id="rId14" w:history="1">
                        <w:r w:rsidR="007A7839" w:rsidRPr="007A7839">
                          <w:rPr>
                            <w:rStyle w:val="Hiperligao"/>
                            <w:color w:val="2F8388" w:themeColor="accent5" w:themeShade="80"/>
                            <w:sz w:val="18"/>
                          </w:rPr>
                          <w:t>http://bioinformatics.psb.ugent.be/orcae</w:t>
                        </w:r>
                      </w:hyperlink>
                    </w:p>
                    <w:p w14:paraId="109FEAF0" w14:textId="436E9515" w:rsidR="000543B4" w:rsidRPr="007A7839" w:rsidRDefault="00BB0FC3" w:rsidP="007A7839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hyperlink r:id="rId15" w:history="1"/>
                    </w:p>
                    <w:p w14:paraId="4DF0DE0C" w14:textId="137DFC83" w:rsidR="000543B4" w:rsidRPr="000543B4" w:rsidRDefault="000543B4" w:rsidP="000543B4">
                      <w:pPr>
                        <w:jc w:val="right"/>
                        <w:rPr>
                          <w:color w:val="58595B" w:themeColor="background2"/>
                        </w:rPr>
                      </w:pPr>
                    </w:p>
                    <w:p w14:paraId="6EE9E073" w14:textId="1D548880" w:rsidR="003F6407" w:rsidRPr="000543B4" w:rsidRDefault="003F6407" w:rsidP="00673428">
                      <w:pPr>
                        <w:jc w:val="both"/>
                        <w:rPr>
                          <w:color w:val="58595B" w:themeColor="background2"/>
                        </w:rPr>
                      </w:pPr>
                    </w:p>
                    <w:p w14:paraId="4F055F8E" w14:textId="77777777" w:rsidR="003F6407" w:rsidRPr="000543B4" w:rsidRDefault="003F6407" w:rsidP="00673428">
                      <w:pPr>
                        <w:jc w:val="both"/>
                        <w:rPr>
                          <w:color w:val="58595B" w:themeColor="background2"/>
                        </w:rPr>
                      </w:pPr>
                    </w:p>
                    <w:p w14:paraId="52373661" w14:textId="2B2E16F5" w:rsidR="003F6407" w:rsidRPr="000543B4" w:rsidRDefault="003F6407" w:rsidP="00673428">
                      <w:pPr>
                        <w:jc w:val="both"/>
                        <w:rPr>
                          <w:color w:val="58595B" w:themeColor="background2"/>
                        </w:rPr>
                      </w:pPr>
                    </w:p>
                    <w:p w14:paraId="2233882D" w14:textId="2DFBF1A7" w:rsidR="003F6407" w:rsidRPr="004A7F19" w:rsidRDefault="00BB0FC3" w:rsidP="00673428">
                      <w:pPr>
                        <w:jc w:val="both"/>
                        <w:rPr>
                          <w:color w:val="58595B" w:themeColor="background2"/>
                        </w:rPr>
                      </w:pPr>
                      <w:hyperlink r:id="rId16" w:history="1">
                        <w:r w:rsidR="003F6407" w:rsidRPr="004A7F19">
                          <w:rPr>
                            <w:rStyle w:val="Hiperligao"/>
                            <w:color w:val="3DAEB5" w:themeColor="text2"/>
                          </w:rPr>
                          <w:t>http://bioinformatics.psb.ugent.be/orcae/</w:t>
                        </w:r>
                      </w:hyperlink>
                    </w:p>
                    <w:p w14:paraId="3DB012F1" w14:textId="77777777" w:rsidR="00B67512" w:rsidRPr="004A7F19" w:rsidRDefault="00B67512" w:rsidP="00673428">
                      <w:pPr>
                        <w:jc w:val="both"/>
                        <w:rPr>
                          <w:color w:val="58595B" w:themeColor="background2"/>
                        </w:rPr>
                      </w:pPr>
                    </w:p>
                    <w:p w14:paraId="1979C137" w14:textId="77777777" w:rsidR="00243B7A" w:rsidRPr="004A7F19" w:rsidRDefault="00243B7A"/>
                  </w:txbxContent>
                </v:textbox>
              </v:shape>
            </w:pict>
          </mc:Fallback>
        </mc:AlternateContent>
      </w:r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E0466" wp14:editId="1CFF2A5B">
                <wp:simplePos x="0" y="0"/>
                <wp:positionH relativeFrom="column">
                  <wp:posOffset>-914400</wp:posOffset>
                </wp:positionH>
                <wp:positionV relativeFrom="paragraph">
                  <wp:posOffset>1106170</wp:posOffset>
                </wp:positionV>
                <wp:extent cx="7597140" cy="111252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1112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984A" id="Rectangle 7" o:spid="_x0000_s1026" style="position:absolute;margin-left:-1in;margin-top:87.1pt;width:598.2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DDgQIAAAcFAAAOAAAAZHJzL2Uyb0RvYy54bWysVMtOGzEU3VfqP1jel8lEQCBigiIQVSUK&#10;qFCxvng8GUt+1XYe9Ot77JkApV1V3Tj3Nfdx7rk5O98ZzTYyROVsw+uDCWfSCtcqu2r494erTyec&#10;xUS2Je2sbPizjPx88fHD2dbP5dT1TrcyMCSxcb71De9T8vOqiqKXhuKB89LC2blgKEENq6oNtEV2&#10;o6vpZHJcbV1ofXBCxgjr5eDki5K/66RIt10XZWK64egtlTeU9ym/1eKM5qtAvldibIP+oQtDyqLo&#10;S6pLSsTWQf2RyigRXHRdOhDOVK7rlJBlBkxTT95Nc9+Tl2UWgBP9C0zx/6UVN5u7wFTb8BlnlgxW&#10;9A2gkV1pyWYZnq2Pc0Td+7swahFinnXXBZN/MQXbFUifXyCVu8QEjLOj01l9COQFfHVdT4+mBfTq&#10;9XMfYvosnWFZaHhA+QIlba5jQkmE7kNytei0aq+U1kXJPJEXOrANYcMkhLTpuHyu1+arawc7mDIZ&#10;dw0zGDGYT/ZmlCiMy5lKwd+KaMu2aH46Qw4mCCztNCWIxgO3aFeckV6B/iKFUtq63F+hVu78kmI/&#10;FCxpB84ZlUB8rUzDSxt7VLTNc8lC3XH+vIEB8yw9ufYZKwtu4HL04kqhyDXFdEcB5EWTOMh0i6fT&#10;Dp27UeKsd+Hn3+w5HpyCl7MtjgFT/VhTkJzpLxZsO60P8w5TUQ6PZtghC289T289dm0uHLZR4/S9&#10;KGKOT3ovdsGZR9ztMleFi6xA7QG/UblIw5Hi8oVcLksYLsZTurb3XuTkGacM78PukYIf2ZNAvBu3&#10;PxyavyPREJu/tG65Tq5ThWGvuGL7WcG1FR6M/wz5nN/qJer1/2vxCwAA//8DAFBLAwQUAAYACAAA&#10;ACEAA9U0f+EAAAANAQAADwAAAGRycy9kb3ducmV2LnhtbEyPy07DMBRE90j8g3WR2LVOUpdHiFMh&#10;xKMbkChIbG/jSxLFL8VOG/4edwXL0YxmzlSb2Wh2oDH0zkrIlxkwso1TvW0lfH48LW6AhYhWoXaW&#10;JPxQgE19flZhqdzRvtNhF1uWSmwoUUIXoy85D01HBsPSebLJ+3ajwZjk2HI14jGVG82LLLviBnub&#10;Fjr09NBRM+wmI8Gv34bX+PK8etRbGuYcw9fkGykvL+b7O2CR5vgXhhN+Qoc6Me3dZFVgWsIiFyKd&#10;icm5FgWwUyRbFwLYXsJK3ArgdcX/v6h/AQAA//8DAFBLAQItABQABgAIAAAAIQC2gziS/gAAAOEB&#10;AAATAAAAAAAAAAAAAAAAAAAAAABbQ29udGVudF9UeXBlc10ueG1sUEsBAi0AFAAGAAgAAAAhADj9&#10;If/WAAAAlAEAAAsAAAAAAAAAAAAAAAAALwEAAF9yZWxzLy5yZWxzUEsBAi0AFAAGAAgAAAAhALiR&#10;UMOBAgAABwUAAA4AAAAAAAAAAAAAAAAALgIAAGRycy9lMm9Eb2MueG1sUEsBAi0AFAAGAAgAAAAh&#10;AAPVNH/hAAAADQEAAA8AAAAAAAAAAAAAAAAA2wQAAGRycy9kb3ducmV2LnhtbFBLBQYAAAAABAAE&#10;APMAAADpBQAAAAA=&#10;" fillcolor="#ddddde [665]" stroked="f" strokeweight="1pt"/>
            </w:pict>
          </mc:Fallback>
        </mc:AlternateContent>
      </w:r>
      <w:r w:rsidR="00435D7F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DC31E" wp14:editId="40E9446A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5715000" cy="1112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154A0" w14:textId="65B31682" w:rsidR="00EA1B1E" w:rsidRPr="00B67512" w:rsidRDefault="00B67512" w:rsidP="00673428">
                            <w:pPr>
                              <w:jc w:val="both"/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</w:pPr>
                            <w:r w:rsidRPr="00B67512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Uma equipa de cientistas do CCMAR e do CIBIO descodificou o genoma da sardinha, uma espécie de grande interesse comercial e cultural em Portugal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, </w:t>
                            </w:r>
                            <w:r w:rsidR="008906C8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e disponibilizou-o na Internet, 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abrindo caminho para novas abordagens </w:t>
                            </w:r>
                            <w:r w:rsidR="00344257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para a sua</w:t>
                            </w:r>
                            <w:r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gestão e conservação.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C31E" id="Text Box 9" o:spid="_x0000_s1027" type="#_x0000_t202" style="position:absolute;margin-left:0;margin-top:98.5pt;width:450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GMMQIAAFkEAAAOAAAAZHJzL2Uyb0RvYy54bWysVN9v2jAQfp+0/8Hy+0jCoB0RoWKtmCZV&#10;bSWY+mwcm0SyfZ5tSNhfv7MDFHV7mvbinO/O9+P77jK/67UiB+F8C6aixSinRBgOdWt2Ff2xWX36&#10;QokPzNRMgREVPQpP7xYfP8w7W4oxNKBq4QgGMb7sbEWbEGyZZZ43QjM/AisMGiU4zQJe3S6rHesw&#10;ulbZOM9vsg5cbR1w4T1qHwYjXaT4UgoenqX0IhBVUawtpNOlcxvPbDFn5c4x27T8VAb7hyo0aw0m&#10;vYR6YIGRvWv/CKVb7sCDDCMOOgMpWy5SD9hNkb/rZt0wK1IvCI63F5j8/wvLnw4vjrR1RWeUGKaR&#10;oo3oA/kKPZlFdDrrS3RaW3QLPaqR5bPeozI23Uun4xfbIWhHnI8XbGMwjsrpbTHNczRxtBVFMZ6O&#10;E/rZ23PrfPgmQJMoVNQheQlTdnj0AUtB17NLzGZg1SqVCFSGdBW9+TzN04OLBV8ogw9jE0OxUQr9&#10;tk8tXxrZQn3E/hwM8+EtX7VYwyPz4YU5HAisG4c8POMhFWAuOEmUNOB+/U0f/ZEntFLS4YBV1P/c&#10;MycoUd8NMjgrJpM4kekymd4iHMRdW7bXFrPX94AzXOA6WZ7E6B/UWZQO9CvuwjJmRRMzHHNXNJzF&#10;+zCMPe4SF8tlcsIZtCw8mrXlMXRENSK86V+ZsycaAjL4BOdRZOU7NgbfgY/lPoBsE1UR5wHVE/w4&#10;v4nB067FBbm+J6+3P8LiNwAAAP//AwBQSwMEFAAGAAgAAAAhAL6GmynfAAAACAEAAA8AAABkcnMv&#10;ZG93bnJldi54bWxMj0FPwzAMhe9I/IfISNxYQhFsK02nqdKEhOCwsQu3tPHaisQpTbYVfj3mBLdn&#10;P+v5e8Vq8k6ccIx9IA23MwUCqQm2p1bD/m1zswARkyFrXCDU8IURVuXlRWFyG860xdMutYJDKOZG&#10;Q5fSkEsZmw69ibMwILF3CKM3icexlXY0Zw73TmZKPUhveuIPnRmw6rD52B29hudq82q2deYX3656&#10;ejmsh8/9+73W11fT+hFEwin9HcMvPqNDyUx1OJKNwmngIom3yzkLtpdKsag13M2zDGRZyP8Fyh8A&#10;AAD//wMAUEsBAi0AFAAGAAgAAAAhALaDOJL+AAAA4QEAABMAAAAAAAAAAAAAAAAAAAAAAFtDb250&#10;ZW50X1R5cGVzXS54bWxQSwECLQAUAAYACAAAACEAOP0h/9YAAACUAQAACwAAAAAAAAAAAAAAAAAv&#10;AQAAX3JlbHMvLnJlbHNQSwECLQAUAAYACAAAACEAiRcxjDECAABZBAAADgAAAAAAAAAAAAAAAAAu&#10;AgAAZHJzL2Uyb0RvYy54bWxQSwECLQAUAAYACAAAACEAvoabKd8AAAAIAQAADwAAAAAAAAAAAAAA&#10;AACLBAAAZHJzL2Rvd25yZXYueG1sUEsFBgAAAAAEAAQA8wAAAJcFAAAAAA==&#10;" filled="f" stroked="f" strokeweight=".5pt">
                <v:textbox>
                  <w:txbxContent>
                    <w:p w14:paraId="58F154A0" w14:textId="65B31682" w:rsidR="00EA1B1E" w:rsidRPr="00B67512" w:rsidRDefault="00B67512" w:rsidP="00673428">
                      <w:pPr>
                        <w:jc w:val="both"/>
                        <w:rPr>
                          <w:b/>
                          <w:color w:val="58595B" w:themeColor="background2"/>
                          <w:lang w:val="pt-PT"/>
                        </w:rPr>
                      </w:pPr>
                      <w:r w:rsidRPr="00B67512">
                        <w:rPr>
                          <w:b/>
                          <w:color w:val="58595B" w:themeColor="background2"/>
                          <w:lang w:val="pt-PT"/>
                        </w:rPr>
                        <w:t>Uma equipa de cientistas do CCMAR e do CIBIO descodificou o genoma da sardinha, uma espécie de grande interesse comercial e cultural em Portugal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, </w:t>
                      </w:r>
                      <w:r w:rsidR="008906C8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e disponibilizou-o na Internet, 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abrindo caminho para novas abordagens </w:t>
                      </w:r>
                      <w:r w:rsidR="00344257">
                        <w:rPr>
                          <w:b/>
                          <w:color w:val="58595B" w:themeColor="background2"/>
                          <w:lang w:val="pt-PT"/>
                        </w:rPr>
                        <w:t>para a sua</w:t>
                      </w:r>
                      <w:r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gestão e conservação. </w:t>
                      </w:r>
                    </w:p>
                  </w:txbxContent>
                </v:textbox>
              </v:shape>
            </w:pict>
          </mc:Fallback>
        </mc:AlternateContent>
      </w:r>
      <w:r w:rsidR="00E72058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CC528" wp14:editId="432C05A7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71500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9D48D" w14:textId="16CA6502" w:rsidR="00EA1B1E" w:rsidRPr="00B67512" w:rsidRDefault="00413D33" w:rsidP="00EA1B1E">
                            <w:pPr>
                              <w:pStyle w:val="Ttulo"/>
                              <w:rPr>
                                <w:sz w:val="40"/>
                                <w:lang w:val="pt-PT"/>
                              </w:rPr>
                            </w:pPr>
                            <w:r>
                              <w:rPr>
                                <w:sz w:val="40"/>
                                <w:lang w:val="pt-PT"/>
                              </w:rPr>
                              <w:t xml:space="preserve">O </w:t>
                            </w:r>
                            <w:r w:rsidR="00015084">
                              <w:rPr>
                                <w:sz w:val="40"/>
                                <w:lang w:val="pt-PT"/>
                              </w:rPr>
                              <w:t xml:space="preserve">genoma </w:t>
                            </w:r>
                            <w:r>
                              <w:rPr>
                                <w:sz w:val="40"/>
                                <w:lang w:val="pt-PT"/>
                              </w:rPr>
                              <w:t xml:space="preserve">da </w:t>
                            </w:r>
                            <w:r w:rsidR="002B206D">
                              <w:rPr>
                                <w:sz w:val="40"/>
                                <w:lang w:val="pt-PT"/>
                              </w:rPr>
                              <w:t xml:space="preserve">sardinha foi descodificado e </w:t>
                            </w:r>
                            <w:r w:rsidR="00F96605">
                              <w:rPr>
                                <w:sz w:val="40"/>
                                <w:lang w:val="pt-PT"/>
                              </w:rPr>
                              <w:t xml:space="preserve">está </w:t>
                            </w:r>
                            <w:r w:rsidR="009159CF">
                              <w:rPr>
                                <w:sz w:val="40"/>
                                <w:lang w:val="pt-PT"/>
                              </w:rPr>
                              <w:t>acessível</w:t>
                            </w:r>
                            <w:r w:rsidR="008906C8">
                              <w:rPr>
                                <w:sz w:val="40"/>
                                <w:lang w:val="pt-PT"/>
                              </w:rPr>
                              <w:t xml:space="preserve"> aos interessados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C528" id="Text Box 2" o:spid="_x0000_s1028" type="#_x0000_t202" style="position:absolute;margin-left:0;margin-top:23.5pt;width:450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40MAIAAFgEAAAOAAAAZHJzL2Uyb0RvYy54bWysVN9v2jAQfp+0/8Hy+0jIoHSIULFWTJOq&#10;thJMfTaOTSLZPs82JOyv39kJFHV7mvbinO/O9+P77rK467QiR+F8A6ak41FOiTAcqsbsS/pju/50&#10;S4kPzFRMgRElPQlP75YfPyxaOxcF1KAq4QgGMX7e2pLWIdh5lnleC838CKwwaJTgNAt4dfuscqzF&#10;6FplRZ7fZC24yjrgwnvUPvRGukzxpRQ8PEvpRSCqpFhbSKdL5y6e2XLB5nvHbN3woQz2D1Vo1hhM&#10;egn1wAIjB9f8EUo33IEHGUYcdAZSNlykHrCbcf6um03NrEi9IDjeXmDy/y8sfzq+ONJUJS0oMUwj&#10;RVvRBfIVOlJEdFrr5+i0segWOlQjy2e9R2VsupNOxy+2Q9COOJ8u2MZgHJXT2Xia52jiaJvNZsUk&#10;gZ+9vbbOh28CNIlCSR1ylyBlx0cfsBJ0PbvEZAbWjVKJP2VIW9Kbz9M8PbhY8IUy+DD20NcapdDt&#10;uqHjob8dVCdsz0E/Ht7ydYM1PDIfXpjDecCyccbDMx5SAeaCQaKkBvfrb/rojzShlZIW56uk/ueB&#10;OUGJ+m6QwC/jCSJAQrpMprMCL+7asru2mIO+BxzhMW6T5UmM/kGdRelAv+IqrGJWNDHDMXdJd2fx&#10;PvRTj6vExWqVnHAELQuPZmN5DB1RjQhvu1fm7EBDQAKf4DyJbP6Ojd6352N1CCCbRFXEuUd1gB/H&#10;NzE4rFrcj+t78nr7ISx/AwAA//8DAFBLAwQUAAYACAAAACEAr3P52t4AAAAHAQAADwAAAGRycy9k&#10;b3ducmV2LnhtbEyPQU/DMAyF70j8h8hI3FgCjMFK0wlNmjghscE0cUsbr6lonKrJ2vLvMadxsq33&#10;9Py9fDX5VgzYxyaQhtuZAoFUBdtQreHzY3PzBCImQ9a0gVDDD0ZYFZcXuclsGGmLwy7VgkMoZkaD&#10;S6nLpIyVQ2/iLHRIrB1D703is6+l7c3I4b6Vd0otpDcN8QdnOlw7rL53J6/hyz+U8biuNm/74XXc&#10;b+8P764+aH19Nb08g0g4pbMZ/vAZHQpmKsOJbBStBi6SNMwfebK6VIqXkm2L5Rxkkcv//MUvAAAA&#10;//8DAFBLAQItABQABgAIAAAAIQC2gziS/gAAAOEBAAATAAAAAAAAAAAAAAAAAAAAAABbQ29udGVu&#10;dF9UeXBlc10ueG1sUEsBAi0AFAAGAAgAAAAhADj9If/WAAAAlAEAAAsAAAAAAAAAAAAAAAAALwEA&#10;AF9yZWxzLy5yZWxzUEsBAi0AFAAGAAgAAAAhAMEBTjQwAgAAWAQAAA4AAAAAAAAAAAAAAAAALgIA&#10;AGRycy9lMm9Eb2MueG1sUEsBAi0AFAAGAAgAAAAhAK9z+dreAAAABwEAAA8AAAAAAAAAAAAAAAAA&#10;igQAAGRycy9kb3ducmV2LnhtbFBLBQYAAAAABAAEAPMAAACVBQAAAAA=&#10;" filled="f" stroked="f" strokeweight=".5pt">
                <v:textbox>
                  <w:txbxContent>
                    <w:p w14:paraId="0AE9D48D" w14:textId="16CA6502" w:rsidR="00EA1B1E" w:rsidRPr="00B67512" w:rsidRDefault="00413D33" w:rsidP="00EA1B1E">
                      <w:pPr>
                        <w:pStyle w:val="Ttulo"/>
                        <w:rPr>
                          <w:sz w:val="40"/>
                          <w:lang w:val="pt-PT"/>
                        </w:rPr>
                      </w:pPr>
                      <w:r>
                        <w:rPr>
                          <w:sz w:val="40"/>
                          <w:lang w:val="pt-PT"/>
                        </w:rPr>
                        <w:t xml:space="preserve">O </w:t>
                      </w:r>
                      <w:r w:rsidR="00015084">
                        <w:rPr>
                          <w:sz w:val="40"/>
                          <w:lang w:val="pt-PT"/>
                        </w:rPr>
                        <w:t xml:space="preserve">genoma </w:t>
                      </w:r>
                      <w:r>
                        <w:rPr>
                          <w:sz w:val="40"/>
                          <w:lang w:val="pt-PT"/>
                        </w:rPr>
                        <w:t xml:space="preserve">da </w:t>
                      </w:r>
                      <w:r w:rsidR="002B206D">
                        <w:rPr>
                          <w:sz w:val="40"/>
                          <w:lang w:val="pt-PT"/>
                        </w:rPr>
                        <w:t xml:space="preserve">sardinha foi descodificado e </w:t>
                      </w:r>
                      <w:r w:rsidR="00F96605">
                        <w:rPr>
                          <w:sz w:val="40"/>
                          <w:lang w:val="pt-PT"/>
                        </w:rPr>
                        <w:t xml:space="preserve">está </w:t>
                      </w:r>
                      <w:r w:rsidR="009159CF">
                        <w:rPr>
                          <w:sz w:val="40"/>
                          <w:lang w:val="pt-PT"/>
                        </w:rPr>
                        <w:t>acessível</w:t>
                      </w:r>
                      <w:r w:rsidR="008906C8">
                        <w:rPr>
                          <w:sz w:val="40"/>
                          <w:lang w:val="pt-PT"/>
                        </w:rPr>
                        <w:t xml:space="preserve"> aos interessados</w:t>
                      </w:r>
                    </w:p>
                  </w:txbxContent>
                </v:textbox>
              </v:shape>
            </w:pict>
          </mc:Fallback>
        </mc:AlternateContent>
      </w:r>
      <w:r w:rsidR="00EA1B1E">
        <w:br/>
      </w:r>
      <w:bookmarkStart w:id="0" w:name="_GoBack"/>
      <w:bookmarkEnd w:id="0"/>
      <w:r w:rsidR="00EA1B1E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CEF7E" wp14:editId="354C7823">
                <wp:simplePos x="0" y="0"/>
                <wp:positionH relativeFrom="column">
                  <wp:posOffset>0</wp:posOffset>
                </wp:positionH>
                <wp:positionV relativeFrom="paragraph">
                  <wp:posOffset>6966585</wp:posOffset>
                </wp:positionV>
                <wp:extent cx="5715000" cy="14859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8325" id="Rectangle 11" o:spid="_x0000_s1026" style="position:absolute;margin-left:0;margin-top:548.55pt;width:450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uyUwIAAKIEAAAOAAAAZHJzL2Uyb0RvYy54bWysVMtOGzEU3VfqP1jel0mipMCICYpAVJUQ&#10;RYWK9cXjSSz5VdvJhH59jz1DiGhXVTfOfc19nHtuLi73RrOdDFE52/DpyYQzaYVrlV03/Mfjzacz&#10;zmIi25J2Vjb8RUZ+ufz44aL3tZy5jdOtDAxJbKx73/BNSr6uqig20lA8cV5aODsXDCWoYV21gXpk&#10;N7qaTSafq96F1gcnZIywXg9Oviz5u06K9K3rokxMNxy9pfKG8j7nt1peUL0O5DdKjG3QP3RhSFkU&#10;PaS6pkRsG9QfqYwSwUXXpRPhTOW6TglZZsA008m7aR425GWZBeBEf4Ap/r+04m53H5hqsbspZ5YM&#10;dvQdqJFda8lgA0C9jzXiHvx9GLUIMU+774LJv5iD7QuoLwdQ5T4xAePidLqYTIC9gG86P1ucQ0Ge&#10;6u1zH2L6Ip1hWWh4QP0CJu1uYxpCX0NyNetulNawU60t65F1dloKEAjUaUqoZTxGinbNGek1mClS&#10;KCmPvs0prylu2I5Ajui0agc6GJXASa1Mw8/Q+aFdbXNJWVg1NpahGcDI0rNrX4BmcAPNohc3CkVu&#10;KaZ7CuAVUMCtpG94Ou3QuRslzjYu/PqbPcdj3fBy1oOn6PTnloLkTH+1IML5dD7PxC7KfHE6gxKO&#10;Pc/HHrs1Vw7TYtforog5PulXsQvOPOGkVrkqXGQFag/4jcpVGu4HRynkalXCQGZP6dY+eJGTZ5wy&#10;vI/7Jwp+XGsCI+7cK6epfrfdIXbY72qbXKfK6t9wBWWygkMo5BmPNl/asV6i3v5alr8BAAD//wMA&#10;UEsDBBQABgAIAAAAIQA77DTi3QAAAAoBAAAPAAAAZHJzL2Rvd25yZXYueG1sTI/NTsMwEITvSLyD&#10;tUjcqB0qQRviVICEEOoBUeDu2NskIl5HsfPTt2c50eN+M5qdKXaL78SEQ2wDachWCgSSDa6lWsPX&#10;58vNBkRMhpzpAqGGE0bYlZcXhcldmOkDp0OqBYdQzI2GJqU+lzLaBr2Jq9AjsXYMgzeJz6GWbjAz&#10;h/tO3ip1J71piT80psfnBu3PYfQavsPxafa2orfp9N6Or/vB2s1e6+ur5fEBRMIl/Zvhrz5Xh5I7&#10;VWEkF0WngYckpmp7n4FgfasUo4rRep1lIMtCnk8ofwEAAP//AwBQSwECLQAUAAYACAAAACEAtoM4&#10;kv4AAADhAQAAEwAAAAAAAAAAAAAAAAAAAAAAW0NvbnRlbnRfVHlwZXNdLnhtbFBLAQItABQABgAI&#10;AAAAIQA4/SH/1gAAAJQBAAALAAAAAAAAAAAAAAAAAC8BAABfcmVscy8ucmVsc1BLAQItABQABgAI&#10;AAAAIQBV/4uyUwIAAKIEAAAOAAAAAAAAAAAAAAAAAC4CAABkcnMvZTJvRG9jLnhtbFBLAQItABQA&#10;BgAIAAAAIQA77DTi3QAAAAoBAAAPAAAAAAAAAAAAAAAAAK0EAABkcnMvZG93bnJldi54bWxQSwUG&#10;AAAAAAQABADzAAAAtwUAAAAA&#10;" filled="f" stroked="f" strokeweight="1pt"/>
            </w:pict>
          </mc:Fallback>
        </mc:AlternateContent>
      </w:r>
      <w:r w:rsidR="00713D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E168" wp14:editId="6E3DC36B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5715000" cy="148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3347" id="Rectangle 8" o:spid="_x0000_s1026" style="position:absolute;margin-left:0;margin-top:558pt;width:450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xFgAIAAF0FAAAOAAAAZHJzL2Uyb0RvYy54bWysVN9P2zAQfp+0/8Hy+0hStQMiUlSBmCYh&#10;QMDEs3HsJpLt82y3affX72yngQHaw7SXxPfru7vPdz4732lFtsL5HkxDq6OSEmE4tL1ZN/TH49WX&#10;E0p8YKZlCoxo6F54er78/OlssLWYQQeqFY4giPH1YBvahWDrovC8E5r5I7DCoFGC0yyg6NZF69iA&#10;6FoVs7L8WgzgWuuAC+9Re5mNdJnwpRQ83ErpRSCqoVhbSF+Xvs/xWyzPWL12zHY9H8tg/1CFZr3B&#10;pBPUJQuMbFz/Dkr33IEHGY446AKk7LlIPWA3Vfmmm4eOWZF6QXK8nWjy/w+W32zvHOnbhuJFGabx&#10;iu6RNGbWSpCTSM9gfY1eD/bOjZLHY+x1J52Of+yC7BKl+4lSsQuEo3JxXC3KEpnnaKvmJ4tTFBCn&#10;eAm3zodvAjSJh4Y6TJ+oZNtrH7LrwSVmM3DVK4V6VivzhwIxo6aIFeca0ynslcje90Jiq1jVLCVI&#10;QyYulCNbhuPBOBcmVNnUsVZkdSz/UPIUkRpQBgEjssSCJuwRIA7we+zczugfQ0Wa0Sm4/FthOXiK&#10;SJnBhClY9wbcRwAKuxozZ/8DSZmayNIztHscBAd5Q7zlVz1exzXz4Y45XAm8QlzzcIsfqWBoKIwn&#10;Sjpwvz7SR3+cVLRSMuCKNdT/3DAnKFHfDc7waTWfx51MwnxxPEPBvbY8v7aYjb4AvKYKHxTL0zH6&#10;B3U4Sgf6CV+DVcyKJmY45m4oD+4gXIS8+viecLFaJTfcQ8vCtXmwPIJHVuO4Pe6emLPjTAYc5xs4&#10;rCOr34xm9o2RBlabALJPc/vC68g37nAanPG9iY/Eazl5vbyKy98AAAD//wMAUEsDBBQABgAIAAAA&#10;IQD2ten32wAAAAoBAAAPAAAAZHJzL2Rvd25yZXYueG1sTE/LTsMwELwj8Q/WInGjdkBUbYhTARJC&#10;qAdEoXfH2SYR8TqynUf/nuUEt9mZ0exMsVtcLyYMsfOkIVspEEjW1x01Gr4+X242IGIyVJveE2o4&#10;Y4RdeXlRmLz2M33gdEiN4BCKudHQpjTkUkbbojNx5Qck1k4+OJP4DI2sg5k53PXyVqm1dKYj/tCa&#10;AZ9btN+H0Wk4+tPT7GxFb9P5vRtf98HazV7r66vl8QFEwiX9meG3PleHkjtVfqQ6il4DD0nMZtma&#10;EetbpRhUTN3dM5JlIf9PKH8AAAD//wMAUEsBAi0AFAAGAAgAAAAhALaDOJL+AAAA4QEAABMAAAAA&#10;AAAAAAAAAAAAAAAAAFtDb250ZW50X1R5cGVzXS54bWxQSwECLQAUAAYACAAAACEAOP0h/9YAAACU&#10;AQAACwAAAAAAAAAAAAAAAAAvAQAAX3JlbHMvLnJlbHNQSwECLQAUAAYACAAAACEAe1KcRYACAABd&#10;BQAADgAAAAAAAAAAAAAAAAAuAgAAZHJzL2Uyb0RvYy54bWxQSwECLQAUAAYACAAAACEA9rXp99sA&#10;AAAKAQAADwAAAAAAAAAAAAAAAADaBAAAZHJzL2Rvd25yZXYueG1sUEsFBgAAAAAEAAQA8wAAAOIF&#10;AAAAAA==&#10;" filled="f" stroked="f" strokeweight="1pt"/>
            </w:pict>
          </mc:Fallback>
        </mc:AlternateContent>
      </w:r>
    </w:p>
    <w:sectPr w:rsidR="002B28A7" w:rsidRPr="00713D9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FCE0" w14:textId="77777777" w:rsidR="00BB0FC3" w:rsidRDefault="00BB0FC3" w:rsidP="00AB0587">
      <w:pPr>
        <w:spacing w:after="0" w:line="240" w:lineRule="auto"/>
      </w:pPr>
      <w:r>
        <w:separator/>
      </w:r>
    </w:p>
  </w:endnote>
  <w:endnote w:type="continuationSeparator" w:id="0">
    <w:p w14:paraId="0B9A9CF7" w14:textId="77777777" w:rsidR="00BB0FC3" w:rsidRDefault="00BB0FC3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B3D2" w14:textId="1BB56B47" w:rsidR="003F61B7" w:rsidRPr="004A7F19" w:rsidRDefault="003F61B7" w:rsidP="00B67512">
    <w:pPr>
      <w:pStyle w:val="Rodap"/>
      <w:tabs>
        <w:tab w:val="clear" w:pos="4513"/>
        <w:tab w:val="clear" w:pos="9026"/>
        <w:tab w:val="left" w:pos="768"/>
      </w:tabs>
      <w:rPr>
        <w:b/>
        <w:sz w:val="20"/>
        <w:szCs w:val="20"/>
        <w:lang w:val="pt-PT"/>
      </w:rPr>
    </w:pPr>
    <w:r w:rsidRPr="003F61B7">
      <w:rPr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FD2465C" wp14:editId="5ABA0E5A">
          <wp:simplePos x="0" y="0"/>
          <wp:positionH relativeFrom="column">
            <wp:posOffset>3520440</wp:posOffset>
          </wp:positionH>
          <wp:positionV relativeFrom="paragraph">
            <wp:posOffset>-220345</wp:posOffset>
          </wp:positionV>
          <wp:extent cx="3251200" cy="586105"/>
          <wp:effectExtent l="0" t="0" r="0" b="0"/>
          <wp:wrapNone/>
          <wp:docPr id="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6836" t="18569" r="1" b="6189"/>
                  <a:stretch/>
                </pic:blipFill>
                <pic:spPr bwMode="auto">
                  <a:xfrm>
                    <a:off x="0" y="0"/>
                    <a:ext cx="3251200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1B7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C27693" wp14:editId="57937E0F">
          <wp:simplePos x="0" y="0"/>
          <wp:positionH relativeFrom="column">
            <wp:posOffset>-1036320</wp:posOffset>
          </wp:positionH>
          <wp:positionV relativeFrom="paragraph">
            <wp:posOffset>-471805</wp:posOffset>
          </wp:positionV>
          <wp:extent cx="7655560" cy="99060"/>
          <wp:effectExtent l="0" t="0" r="254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625" r="1" b="87296"/>
                  <a:stretch/>
                </pic:blipFill>
                <pic:spPr bwMode="auto">
                  <a:xfrm>
                    <a:off x="0" y="0"/>
                    <a:ext cx="7655560" cy="99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F19">
      <w:rPr>
        <w:b/>
        <w:sz w:val="20"/>
        <w:szCs w:val="20"/>
        <w:lang w:val="pt-PT"/>
      </w:rPr>
      <w:t>Para mais informações, contacte:</w:t>
    </w:r>
  </w:p>
  <w:p w14:paraId="549C60A7" w14:textId="77777777" w:rsidR="003F61B7" w:rsidRPr="003F61B7" w:rsidRDefault="003F61B7" w:rsidP="003F61B7">
    <w:pPr>
      <w:pStyle w:val="Rodap"/>
      <w:tabs>
        <w:tab w:val="left" w:pos="768"/>
      </w:tabs>
      <w:rPr>
        <w:sz w:val="20"/>
        <w:lang w:val="pt-PT"/>
      </w:rPr>
    </w:pPr>
    <w:r w:rsidRPr="003F61B7">
      <w:rPr>
        <w:sz w:val="20"/>
        <w:lang w:val="pt-PT"/>
      </w:rPr>
      <w:t>Rita Costa Abecasis</w:t>
    </w:r>
  </w:p>
  <w:p w14:paraId="4C7D39D2" w14:textId="1F79AE6C" w:rsidR="003F61B7" w:rsidRPr="003F6407" w:rsidRDefault="00BB0FC3" w:rsidP="003F61B7">
    <w:pPr>
      <w:pStyle w:val="Rodap"/>
      <w:tabs>
        <w:tab w:val="clear" w:pos="4513"/>
        <w:tab w:val="clear" w:pos="9026"/>
        <w:tab w:val="left" w:pos="768"/>
      </w:tabs>
      <w:rPr>
        <w:color w:val="2F8388" w:themeColor="accent5" w:themeShade="80"/>
        <w:sz w:val="20"/>
        <w:lang w:val="pt-PT"/>
      </w:rPr>
    </w:pPr>
    <w:hyperlink r:id="rId3" w:history="1">
      <w:r w:rsidR="003F61B7" w:rsidRPr="003F6407">
        <w:rPr>
          <w:rStyle w:val="Hiperligao"/>
          <w:color w:val="2F8388" w:themeColor="accent5" w:themeShade="80"/>
          <w:sz w:val="20"/>
          <w:lang w:val="pt-PT"/>
        </w:rPr>
        <w:t>arabecasis@ualg.pt</w:t>
      </w:r>
    </w:hyperlink>
  </w:p>
  <w:p w14:paraId="1ED64103" w14:textId="08DE1FF9" w:rsidR="003F61B7" w:rsidRPr="003F61B7" w:rsidRDefault="003F61B7" w:rsidP="003F61B7">
    <w:pPr>
      <w:pStyle w:val="Rodap"/>
      <w:tabs>
        <w:tab w:val="clear" w:pos="4513"/>
        <w:tab w:val="clear" w:pos="9026"/>
        <w:tab w:val="left" w:pos="768"/>
      </w:tabs>
      <w:rPr>
        <w:sz w:val="20"/>
        <w:lang w:val="pt-PT"/>
      </w:rPr>
    </w:pPr>
    <w:r w:rsidRPr="003F61B7">
      <w:rPr>
        <w:sz w:val="20"/>
        <w:lang w:val="pt-PT"/>
      </w:rPr>
      <w:t>+351 289 800 051 | +351 917404037</w:t>
    </w:r>
  </w:p>
  <w:p w14:paraId="2FD2285D" w14:textId="77777777" w:rsidR="003F61B7" w:rsidRPr="003F61B7" w:rsidRDefault="003F61B7" w:rsidP="00B67512">
    <w:pPr>
      <w:pStyle w:val="Rodap"/>
      <w:tabs>
        <w:tab w:val="clear" w:pos="4513"/>
        <w:tab w:val="clear" w:pos="9026"/>
        <w:tab w:val="left" w:pos="76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4143" w14:textId="77777777" w:rsidR="00BB0FC3" w:rsidRDefault="00BB0FC3" w:rsidP="00AB0587">
      <w:pPr>
        <w:spacing w:after="0" w:line="240" w:lineRule="auto"/>
      </w:pPr>
      <w:r>
        <w:separator/>
      </w:r>
    </w:p>
  </w:footnote>
  <w:footnote w:type="continuationSeparator" w:id="0">
    <w:p w14:paraId="2024A1ED" w14:textId="77777777" w:rsidR="00BB0FC3" w:rsidRDefault="00BB0FC3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F710" w14:textId="5287F2B4" w:rsidR="00EA1B1E" w:rsidRDefault="00576E8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EBF29" wp14:editId="6EA47333">
          <wp:simplePos x="0" y="0"/>
          <wp:positionH relativeFrom="column">
            <wp:posOffset>0</wp:posOffset>
          </wp:positionH>
          <wp:positionV relativeFrom="paragraph">
            <wp:posOffset>-221071</wp:posOffset>
          </wp:positionV>
          <wp:extent cx="5276850" cy="1181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FE7F07" w14:textId="39A037C2" w:rsidR="00AB0587" w:rsidRDefault="00AB0587">
    <w:pPr>
      <w:pStyle w:val="Cabealho"/>
    </w:pPr>
  </w:p>
  <w:p w14:paraId="605BE185" w14:textId="77777777" w:rsidR="00AB0587" w:rsidRDefault="00AB0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87"/>
    <w:rsid w:val="00015084"/>
    <w:rsid w:val="000543B4"/>
    <w:rsid w:val="000549A2"/>
    <w:rsid w:val="000848B0"/>
    <w:rsid w:val="00093282"/>
    <w:rsid w:val="000960C2"/>
    <w:rsid w:val="000B52B1"/>
    <w:rsid w:val="00117C1F"/>
    <w:rsid w:val="00123651"/>
    <w:rsid w:val="00135448"/>
    <w:rsid w:val="00150638"/>
    <w:rsid w:val="001A01C1"/>
    <w:rsid w:val="0020414E"/>
    <w:rsid w:val="00243B7A"/>
    <w:rsid w:val="002917FD"/>
    <w:rsid w:val="002B206D"/>
    <w:rsid w:val="002B28A7"/>
    <w:rsid w:val="002B338C"/>
    <w:rsid w:val="0031265C"/>
    <w:rsid w:val="00344257"/>
    <w:rsid w:val="003661FB"/>
    <w:rsid w:val="003A233C"/>
    <w:rsid w:val="003F61B7"/>
    <w:rsid w:val="003F6407"/>
    <w:rsid w:val="00403665"/>
    <w:rsid w:val="00413D33"/>
    <w:rsid w:val="00435D7F"/>
    <w:rsid w:val="004408CA"/>
    <w:rsid w:val="00481681"/>
    <w:rsid w:val="004A7F19"/>
    <w:rsid w:val="004B094D"/>
    <w:rsid w:val="005069B2"/>
    <w:rsid w:val="005750C6"/>
    <w:rsid w:val="00576E87"/>
    <w:rsid w:val="005C09F3"/>
    <w:rsid w:val="00601B74"/>
    <w:rsid w:val="00617CD8"/>
    <w:rsid w:val="00673428"/>
    <w:rsid w:val="006B6430"/>
    <w:rsid w:val="006C1725"/>
    <w:rsid w:val="006F60E8"/>
    <w:rsid w:val="00713D98"/>
    <w:rsid w:val="00722B43"/>
    <w:rsid w:val="00771A5B"/>
    <w:rsid w:val="007770E1"/>
    <w:rsid w:val="007A7839"/>
    <w:rsid w:val="007B57E9"/>
    <w:rsid w:val="00816F76"/>
    <w:rsid w:val="00843711"/>
    <w:rsid w:val="00851EA1"/>
    <w:rsid w:val="00881196"/>
    <w:rsid w:val="008906C8"/>
    <w:rsid w:val="008A0B7D"/>
    <w:rsid w:val="009159CF"/>
    <w:rsid w:val="00937706"/>
    <w:rsid w:val="00995266"/>
    <w:rsid w:val="00A164E1"/>
    <w:rsid w:val="00A458B4"/>
    <w:rsid w:val="00A90489"/>
    <w:rsid w:val="00AB0587"/>
    <w:rsid w:val="00AC634C"/>
    <w:rsid w:val="00B67512"/>
    <w:rsid w:val="00BA063F"/>
    <w:rsid w:val="00BB0FC3"/>
    <w:rsid w:val="00BB3446"/>
    <w:rsid w:val="00C168E4"/>
    <w:rsid w:val="00C225BA"/>
    <w:rsid w:val="00C33486"/>
    <w:rsid w:val="00C34C5B"/>
    <w:rsid w:val="00C624F6"/>
    <w:rsid w:val="00CA36D7"/>
    <w:rsid w:val="00CC6516"/>
    <w:rsid w:val="00D007E5"/>
    <w:rsid w:val="00D83063"/>
    <w:rsid w:val="00E575C3"/>
    <w:rsid w:val="00E72058"/>
    <w:rsid w:val="00E75987"/>
    <w:rsid w:val="00EA1B1E"/>
    <w:rsid w:val="00F01AAC"/>
    <w:rsid w:val="00F64FB1"/>
    <w:rsid w:val="00F75FD1"/>
    <w:rsid w:val="00F96605"/>
    <w:rsid w:val="00FC1977"/>
    <w:rsid w:val="00FC542B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40A6"/>
  <w15:chartTrackingRefBased/>
  <w15:docId w15:val="{72FFB536-6DBB-4A98-86D1-CF98CA7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0587"/>
  </w:style>
  <w:style w:type="paragraph" w:styleId="Rodap">
    <w:name w:val="footer"/>
    <w:basedOn w:val="Normal"/>
    <w:link w:val="Rodap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0587"/>
  </w:style>
  <w:style w:type="paragraph" w:styleId="Ttulo">
    <w:name w:val="Title"/>
    <w:basedOn w:val="Normal"/>
    <w:next w:val="Normal"/>
    <w:link w:val="TtuloCarte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B67512"/>
    <w:rPr>
      <w:color w:val="D3EDEE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751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543B4"/>
    <w:rPr>
      <w:color w:val="D0BF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io.up.pt/" TargetMode="External"/><Relationship Id="rId13" Type="http://schemas.openxmlformats.org/officeDocument/2006/relationships/hyperlink" Target="https://cibio.up.p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mar.ualg.pt" TargetMode="External"/><Relationship Id="rId12" Type="http://schemas.openxmlformats.org/officeDocument/2006/relationships/hyperlink" Target="http://www.ccmar.ualg.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oinformatics.psb.ugent.be/orca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oinformatics.psb.ugent.be/orca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informatics.psb.ugent.be/orcae" TargetMode="External"/><Relationship Id="rId10" Type="http://schemas.openxmlformats.org/officeDocument/2006/relationships/hyperlink" Target="http://bioinformatics.psb.ugent.be/orc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informatics.psb.ugent.be/orcae" TargetMode="External"/><Relationship Id="rId14" Type="http://schemas.openxmlformats.org/officeDocument/2006/relationships/hyperlink" Target="http://bioinformatics.psb.ugent.be/orca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abecasis@ualg.pt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MAR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D3EDEE"/>
      </a:hlink>
      <a:folHlink>
        <a:srgbClr val="D0BF7D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5299-A2DD-4CB0-B6E2-9DE263BA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Rita Costa Abecasis</cp:lastModifiedBy>
  <cp:revision>3</cp:revision>
  <dcterms:created xsi:type="dcterms:W3CDTF">2018-10-12T10:20:00Z</dcterms:created>
  <dcterms:modified xsi:type="dcterms:W3CDTF">2018-10-12T11:33:00Z</dcterms:modified>
</cp:coreProperties>
</file>